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3A725">
      <w:pPr>
        <w:rPr>
          <w:rFonts w:hint="eastAsia" w:ascii="方正黑体_GBK" w:hAnsi="方正黑体_GBK" w:eastAsia="方正黑体_GBK" w:cs="方正黑体_GBK"/>
          <w:color w:val="auto"/>
          <w:sz w:val="32"/>
          <w:szCs w:val="32"/>
          <w:shd w:val="clear" w:color="auto" w:fill="FFFFFF"/>
          <w:lang w:val="en-US" w:eastAsia="zh-CN"/>
        </w:rPr>
      </w:pPr>
      <w:bookmarkStart w:id="5" w:name="_GoBack"/>
      <w:bookmarkEnd w:id="5"/>
      <w:r>
        <w:rPr>
          <w:rFonts w:hint="eastAsia" w:ascii="方正黑体_GBK" w:hAnsi="方正黑体_GBK" w:eastAsia="方正黑体_GBK" w:cs="方正黑体_GBK"/>
          <w:color w:val="auto"/>
          <w:sz w:val="32"/>
          <w:szCs w:val="32"/>
          <w:shd w:val="clear" w:color="auto" w:fill="FFFFFF"/>
        </w:rPr>
        <w:t>附</w:t>
      </w:r>
      <w:r>
        <w:rPr>
          <w:rFonts w:hint="eastAsia" w:ascii="方正黑体_GBK" w:hAnsi="方正黑体_GBK" w:eastAsia="方正黑体_GBK" w:cs="方正黑体_GBK"/>
          <w:color w:val="auto"/>
          <w:sz w:val="32"/>
          <w:szCs w:val="32"/>
          <w:shd w:val="clear" w:color="auto" w:fill="FFFFFF"/>
          <w:lang w:eastAsia="zh-CN"/>
        </w:rPr>
        <w:t>件</w:t>
      </w:r>
      <w:r>
        <w:rPr>
          <w:rFonts w:hint="eastAsia" w:ascii="方正黑体_GBK" w:hAnsi="方正黑体_GBK" w:eastAsia="方正黑体_GBK" w:cs="方正黑体_GBK"/>
          <w:color w:val="auto"/>
          <w:sz w:val="32"/>
          <w:szCs w:val="32"/>
          <w:shd w:val="clear" w:color="auto" w:fill="FFFFFF"/>
          <w:lang w:val="en-US" w:eastAsia="zh-CN"/>
        </w:rPr>
        <w:t>6</w:t>
      </w:r>
    </w:p>
    <w:p w14:paraId="25EF7E66">
      <w:pPr>
        <w:rPr>
          <w:rFonts w:hint="default" w:ascii="Times New Roman" w:hAnsi="Times New Roman" w:eastAsia="方正仿宋_GBK" w:cs="Times New Roman"/>
          <w:color w:val="auto"/>
          <w:sz w:val="32"/>
          <w:szCs w:val="32"/>
          <w:shd w:val="clear" w:color="auto" w:fill="FFFFFF"/>
          <w:lang w:val="en-US" w:eastAsia="zh-CN"/>
        </w:rPr>
      </w:pPr>
    </w:p>
    <w:p w14:paraId="05624982">
      <w:pPr>
        <w:pageBreakBefore w:val="0"/>
        <w:kinsoku/>
        <w:wordWrap/>
        <w:overflowPunct/>
        <w:topLinePunct w:val="0"/>
        <w:bidi w:val="0"/>
        <w:adjustRightInd/>
        <w:spacing w:line="560" w:lineRule="exact"/>
        <w:ind w:left="0" w:leftChars="0"/>
        <w:jc w:val="center"/>
        <w:textAlignment w:val="auto"/>
        <w:rPr>
          <w:rFonts w:hint="eastAsia" w:ascii="方正小标宋_GBK" w:hAnsi="方正小标宋_GBK" w:eastAsia="方正小标宋_GBK" w:cs="方正小标宋_GBK"/>
          <w:color w:val="auto"/>
          <w:sz w:val="44"/>
          <w:szCs w:val="44"/>
          <w:lang w:bidi="ar"/>
        </w:rPr>
      </w:pPr>
      <w:r>
        <w:rPr>
          <w:rFonts w:hint="eastAsia" w:ascii="方正小标宋_GBK" w:hAnsi="方正小标宋_GBK" w:eastAsia="方正小标宋_GBK" w:cs="方正小标宋_GBK"/>
          <w:color w:val="auto"/>
          <w:sz w:val="44"/>
          <w:szCs w:val="44"/>
          <w:lang w:bidi="ar"/>
        </w:rPr>
        <w:t>《儿童收养登记服务规范》民政行业标准</w:t>
      </w:r>
    </w:p>
    <w:p w14:paraId="49574963">
      <w:pPr>
        <w:pageBreakBefore w:val="0"/>
        <w:kinsoku/>
        <w:wordWrap/>
        <w:overflowPunct/>
        <w:topLinePunct w:val="0"/>
        <w:bidi w:val="0"/>
        <w:adjustRightInd/>
        <w:spacing w:line="560" w:lineRule="exact"/>
        <w:ind w:left="0" w:leftChars="0"/>
        <w:jc w:val="center"/>
        <w:textAlignment w:val="auto"/>
        <w:rPr>
          <w:rFonts w:hint="eastAsia" w:ascii="方正小标宋_GBK" w:hAnsi="方正小标宋_GBK" w:eastAsia="方正小标宋_GBK" w:cs="方正小标宋_GBK"/>
          <w:color w:val="auto"/>
          <w:sz w:val="44"/>
          <w:szCs w:val="44"/>
          <w:lang w:bidi="ar"/>
        </w:rPr>
      </w:pPr>
      <w:r>
        <w:rPr>
          <w:rFonts w:hint="eastAsia" w:ascii="方正小标宋_GBK" w:hAnsi="方正小标宋_GBK" w:eastAsia="方正小标宋_GBK" w:cs="方正小标宋_GBK"/>
          <w:color w:val="auto"/>
          <w:sz w:val="44"/>
          <w:szCs w:val="44"/>
          <w:lang w:bidi="ar"/>
        </w:rPr>
        <w:t xml:space="preserve">（送审稿）编制说明 </w:t>
      </w:r>
    </w:p>
    <w:p w14:paraId="5C3D9AC2">
      <w:pPr>
        <w:spacing w:line="560" w:lineRule="exact"/>
        <w:jc w:val="center"/>
        <w:rPr>
          <w:rFonts w:hint="eastAsia" w:ascii="方正楷体_GBK" w:hAnsi="方正楷体_GBK" w:eastAsia="方正楷体_GBK" w:cs="方正楷体_GBK"/>
          <w:color w:val="auto"/>
          <w:sz w:val="32"/>
          <w:szCs w:val="32"/>
          <w:lang w:bidi="ar"/>
        </w:rPr>
      </w:pPr>
    </w:p>
    <w:p w14:paraId="44CA907D">
      <w:pPr>
        <w:ind w:firstLine="640"/>
        <w:rPr>
          <w:rFonts w:hint="eastAsia" w:ascii="方正黑体_GBK" w:hAnsi="方正黑体_GBK" w:eastAsia="方正黑体_GBK" w:cs="方正黑体_GBK"/>
          <w:b w:val="0"/>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lang w:bidi="ar"/>
        </w:rPr>
        <w:t>一、</w:t>
      </w:r>
      <w:bookmarkStart w:id="0" w:name="_Toc26016"/>
      <w:r>
        <w:rPr>
          <w:rFonts w:hint="eastAsia" w:ascii="方正黑体_GBK" w:hAnsi="方正黑体_GBK" w:eastAsia="方正黑体_GBK" w:cs="方正黑体_GBK"/>
          <w:b w:val="0"/>
          <w:color w:val="auto"/>
          <w:sz w:val="32"/>
          <w:szCs w:val="32"/>
          <w:shd w:val="clear" w:color="auto" w:fill="FFFFFF"/>
        </w:rPr>
        <w:t>任务来源</w:t>
      </w:r>
      <w:bookmarkEnd w:id="0"/>
    </w:p>
    <w:p w14:paraId="11EBE7A3">
      <w:pPr>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本</w:t>
      </w:r>
      <w:r>
        <w:rPr>
          <w:rFonts w:hint="eastAsia" w:ascii="Times New Roman" w:hAnsi="Times New Roman" w:eastAsia="仿宋_GB2312" w:cs="Times New Roman"/>
          <w:color w:val="auto"/>
          <w:sz w:val="32"/>
          <w:szCs w:val="32"/>
          <w:lang w:val="en-US" w:eastAsia="zh-CN"/>
        </w:rPr>
        <w:t>标准项目</w:t>
      </w:r>
      <w:r>
        <w:rPr>
          <w:rFonts w:hint="default" w:ascii="Times New Roman" w:hAnsi="Times New Roman" w:eastAsia="仿宋_GB2312" w:cs="Times New Roman"/>
          <w:color w:val="auto"/>
          <w:sz w:val="32"/>
          <w:szCs w:val="32"/>
          <w:lang w:eastAsia="zh-CN"/>
        </w:rPr>
        <w:t>来源于</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《民政部办公厅关于印发〈2024年民政部标准制定计划〉的通知》</w:t>
      </w:r>
      <w:r>
        <w:rPr>
          <w:rFonts w:hint="default" w:ascii="Times New Roman" w:hAnsi="Times New Roman" w:eastAsia="仿宋_GB2312" w:cs="Times New Roman"/>
          <w:color w:val="auto"/>
          <w:sz w:val="32"/>
          <w:szCs w:val="32"/>
        </w:rPr>
        <w:t>，立项标准名称为《儿童收养登记服务规范》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立项计划编号为MZ</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2024-T-027。</w:t>
      </w:r>
      <w:r>
        <w:rPr>
          <w:rFonts w:hint="default" w:ascii="Times New Roman" w:hAnsi="Times New Roman" w:eastAsia="仿宋_GB2312" w:cs="Times New Roman"/>
          <w:color w:val="auto"/>
          <w:sz w:val="32"/>
          <w:szCs w:val="32"/>
          <w:lang w:eastAsia="zh-CN"/>
        </w:rPr>
        <w:t>立项后由</w:t>
      </w:r>
      <w:r>
        <w:rPr>
          <w:rFonts w:hint="eastAsia" w:ascii="Times New Roman" w:hAnsi="Times New Roman" w:eastAsia="仿宋_GB2312" w:cs="Times New Roman"/>
          <w:color w:val="auto"/>
          <w:sz w:val="32"/>
          <w:szCs w:val="32"/>
          <w:lang w:val="en-US" w:eastAsia="zh-CN"/>
        </w:rPr>
        <w:t>重庆市民政局牵头</w:t>
      </w:r>
      <w:r>
        <w:rPr>
          <w:rFonts w:hint="default" w:ascii="Times New Roman" w:hAnsi="Times New Roman" w:eastAsia="仿宋_GB2312" w:cs="Times New Roman"/>
          <w:color w:val="auto"/>
          <w:sz w:val="32"/>
          <w:szCs w:val="32"/>
          <w:lang w:eastAsia="zh-CN"/>
        </w:rPr>
        <w:t>，联合四川省民政厅、海南省民政厅、重庆市婚姻收养登记管理中心（重庆市未成年人保护中心）、重庆市沙坪坝区民政局等单位，成立标准编制工作组，</w:t>
      </w:r>
      <w:r>
        <w:rPr>
          <w:rFonts w:hint="default" w:ascii="Times New Roman" w:hAnsi="Times New Roman" w:eastAsia="仿宋_GB2312" w:cs="Times New Roman"/>
          <w:color w:val="auto"/>
          <w:sz w:val="32"/>
          <w:szCs w:val="32"/>
        </w:rPr>
        <w:t>具体承担本标准的编制任务。</w:t>
      </w:r>
    </w:p>
    <w:p w14:paraId="1ECF6D9E">
      <w:pPr>
        <w:pStyle w:val="4"/>
        <w:pageBreakBefore w:val="0"/>
        <w:kinsoku/>
        <w:wordWrap/>
        <w:overflowPunct/>
        <w:topLinePunct w:val="0"/>
        <w:bidi w:val="0"/>
        <w:adjustRightIn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本标准起草单位有</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重庆市民政局</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四川省民政厅、海南省民政厅、重庆市婚姻收养登记管理中心（重庆市未成年人保护中心）、重庆市沙坪坝区民政局、重庆市质量和标准化研究院、重庆城市管理职业学院、重庆市冬青社会工作服务中心</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、宜宾学院。</w:t>
      </w:r>
    </w:p>
    <w:p w14:paraId="499FF01B">
      <w:pPr>
        <w:ind w:firstLine="640" w:firstLineChars="200"/>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二、标准制定背景和意义</w:t>
      </w:r>
    </w:p>
    <w:p w14:paraId="1D18F549">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eastAsia="方正仿宋_GBK"/>
          <w:color w:val="auto"/>
          <w:sz w:val="32"/>
          <w:szCs w:val="32"/>
          <w:highlight w:val="none"/>
        </w:rPr>
        <w:t>收养</w:t>
      </w:r>
      <w:r>
        <w:rPr>
          <w:rFonts w:hint="eastAsia" w:eastAsia="方正仿宋_GBK"/>
          <w:color w:val="auto"/>
          <w:sz w:val="32"/>
          <w:szCs w:val="32"/>
          <w:highlight w:val="none"/>
        </w:rPr>
        <w:t>是</w:t>
      </w:r>
      <w:r>
        <w:rPr>
          <w:rFonts w:hint="eastAsia" w:eastAsia="方正仿宋_GBK"/>
          <w:color w:val="auto"/>
          <w:sz w:val="32"/>
          <w:szCs w:val="32"/>
          <w:highlight w:val="none"/>
          <w:lang w:val="en-US" w:eastAsia="zh-CN"/>
        </w:rPr>
        <w:t>在收养人与被收养人之间产生</w:t>
      </w:r>
      <w:r>
        <w:rPr>
          <w:rFonts w:hint="eastAsia" w:eastAsia="方正仿宋_GBK"/>
          <w:color w:val="auto"/>
          <w:sz w:val="32"/>
          <w:szCs w:val="32"/>
          <w:highlight w:val="none"/>
        </w:rPr>
        <w:t>拟制父母子女关系的法律行为。</w:t>
      </w:r>
      <w:r>
        <w:rPr>
          <w:rFonts w:hint="eastAsia" w:eastAsia="方正仿宋_GBK"/>
          <w:color w:val="auto"/>
          <w:sz w:val="32"/>
          <w:szCs w:val="32"/>
          <w:highlight w:val="none"/>
          <w:lang w:val="en-US" w:eastAsia="zh-CN"/>
        </w:rPr>
        <w:t>儿童</w:t>
      </w:r>
      <w:r>
        <w:rPr>
          <w:rFonts w:hint="eastAsia" w:ascii="方正仿宋_GBK" w:hAnsi="方正仿宋_GBK" w:eastAsia="方正仿宋_GBK" w:cs="方正仿宋_GBK"/>
          <w:color w:val="auto"/>
          <w:sz w:val="32"/>
          <w:szCs w:val="32"/>
          <w:shd w:val="clear" w:color="auto" w:fill="FFFFFF"/>
        </w:rPr>
        <w:t>收养登记服务是指收养登记过程中，为送养人、收养人和被收养人提供的各项服务，包括收养登记前、收养登记中、收养登记后在内的宣传、答疑、评估、回访等服务。</w:t>
      </w:r>
    </w:p>
    <w:p w14:paraId="30198FB9">
      <w:pPr>
        <w:pageBreakBefore w:val="0"/>
        <w:numPr>
          <w:ilvl w:val="0"/>
          <w:numId w:val="3"/>
        </w:numPr>
        <w:kinsoku/>
        <w:wordWrap/>
        <w:overflowPunct/>
        <w:topLinePunct w:val="0"/>
        <w:bidi w:val="0"/>
        <w:adjustRightInd/>
        <w:spacing w:line="560" w:lineRule="exact"/>
        <w:ind w:left="0" w:leftChars="0"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val="en-US" w:eastAsia="zh-CN"/>
        </w:rPr>
        <w:t>制定标准的</w:t>
      </w:r>
      <w:r>
        <w:rPr>
          <w:rFonts w:hint="eastAsia" w:ascii="方正楷体_GBK" w:hAnsi="方正楷体_GBK" w:eastAsia="方正楷体_GBK" w:cs="方正楷体_GBK"/>
          <w:color w:val="auto"/>
          <w:sz w:val="32"/>
          <w:szCs w:val="32"/>
          <w:shd w:val="clear" w:color="auto" w:fill="FFFFFF"/>
        </w:rPr>
        <w:t>背景</w:t>
      </w:r>
    </w:p>
    <w:p w14:paraId="3171879B">
      <w:pPr>
        <w:pageBreakBefore w:val="0"/>
        <w:numPr>
          <w:ilvl w:val="0"/>
          <w:numId w:val="0"/>
        </w:numPr>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一是</w:t>
      </w:r>
      <w:r>
        <w:rPr>
          <w:rFonts w:hint="eastAsia" w:ascii="方正仿宋_GBK" w:hAnsi="方正仿宋_GBK" w:eastAsia="方正仿宋_GBK" w:cs="方正仿宋_GBK"/>
          <w:b/>
          <w:bCs/>
          <w:color w:val="auto"/>
          <w:sz w:val="32"/>
          <w:szCs w:val="32"/>
          <w:shd w:val="clear" w:color="auto" w:fill="FFFFFF"/>
          <w:lang w:val="en-US" w:eastAsia="zh-CN"/>
        </w:rPr>
        <w:t>贯彻落实党中央国务院决策部署的重要举措</w:t>
      </w:r>
      <w:r>
        <w:rPr>
          <w:rFonts w:hint="eastAsia" w:ascii="方正仿宋_GBK" w:hAnsi="方正仿宋_GBK" w:eastAsia="方正仿宋_GBK" w:cs="方正仿宋_GBK"/>
          <w:b/>
          <w:bCs/>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儿童收养工作是儿童福利工作的重要组成部分，传递</w:t>
      </w:r>
      <w:r>
        <w:rPr>
          <w:rFonts w:hint="eastAsia" w:ascii="方正仿宋_GBK" w:hAnsi="方正仿宋_GBK" w:eastAsia="方正仿宋_GBK" w:cs="方正仿宋_GBK"/>
          <w:color w:val="auto"/>
          <w:sz w:val="32"/>
          <w:szCs w:val="32"/>
          <w:shd w:val="clear" w:color="auto" w:fill="FFFFFF"/>
          <w:lang w:val="en-US" w:eastAsia="zh-CN"/>
        </w:rPr>
        <w:t>着</w:t>
      </w:r>
      <w:r>
        <w:rPr>
          <w:rFonts w:hint="eastAsia" w:ascii="方正仿宋_GBK" w:hAnsi="方正仿宋_GBK" w:eastAsia="方正仿宋_GBK" w:cs="方正仿宋_GBK"/>
          <w:color w:val="auto"/>
          <w:sz w:val="32"/>
          <w:szCs w:val="32"/>
          <w:shd w:val="clear" w:color="auto" w:fill="FFFFFF"/>
        </w:rPr>
        <w:t>党和政府的关怀温暖，具有很强的政治性。</w:t>
      </w:r>
      <w:r>
        <w:rPr>
          <w:rFonts w:hint="eastAsia" w:ascii="方正仿宋_GBK" w:hAnsi="方正仿宋_GBK" w:eastAsia="方正仿宋_GBK" w:cs="方正仿宋_GBK"/>
          <w:color w:val="auto"/>
          <w:sz w:val="32"/>
          <w:szCs w:val="32"/>
          <w:shd w:val="clear" w:color="auto" w:fill="FFFFFF"/>
          <w:lang w:eastAsia="zh-CN"/>
        </w:rPr>
        <w:t>《中华人民共和国民法典》（</w:t>
      </w:r>
      <w:r>
        <w:rPr>
          <w:rFonts w:hint="eastAsia" w:ascii="方正仿宋_GBK" w:hAnsi="方正仿宋_GBK" w:eastAsia="方正仿宋_GBK" w:cs="方正仿宋_GBK"/>
          <w:color w:val="auto"/>
          <w:sz w:val="32"/>
          <w:szCs w:val="32"/>
          <w:shd w:val="clear" w:color="auto" w:fill="FFFFFF"/>
          <w:lang w:val="en-US" w:eastAsia="zh-CN"/>
        </w:rPr>
        <w:t>以下简称《民法典》</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对</w:t>
      </w:r>
      <w:r>
        <w:rPr>
          <w:rFonts w:hint="eastAsia" w:ascii="方正仿宋_GBK" w:hAnsi="方正仿宋_GBK" w:eastAsia="方正仿宋_GBK" w:cs="方正仿宋_GBK"/>
          <w:color w:val="auto"/>
          <w:sz w:val="32"/>
          <w:szCs w:val="32"/>
          <w:shd w:val="clear" w:color="auto" w:fill="FFFFFF"/>
        </w:rPr>
        <w:t>收养</w:t>
      </w:r>
      <w:r>
        <w:rPr>
          <w:rFonts w:hint="eastAsia" w:ascii="方正仿宋_GBK" w:hAnsi="方正仿宋_GBK" w:eastAsia="方正仿宋_GBK" w:cs="方正仿宋_GBK"/>
          <w:color w:val="auto"/>
          <w:sz w:val="32"/>
          <w:szCs w:val="32"/>
          <w:shd w:val="clear" w:color="auto" w:fill="FFFFFF"/>
          <w:lang w:val="en-US" w:eastAsia="zh-CN"/>
        </w:rPr>
        <w:t>工作进行了系统规范，彰显了人权平等、人性友善、人本秩序、人文关怀，凸显了收养工作服务温度，体现了社会文明程度，有助于维护儿童权益，促进家庭幸福与社会和谐</w:t>
      </w:r>
      <w:r>
        <w:rPr>
          <w:rFonts w:hint="eastAsia" w:ascii="方正仿宋_GBK" w:hAnsi="方正仿宋_GBK" w:eastAsia="方正仿宋_GBK" w:cs="方正仿宋_GBK"/>
          <w:color w:val="auto"/>
          <w:sz w:val="32"/>
          <w:szCs w:val="32"/>
          <w:shd w:val="clear" w:color="auto" w:fill="FFFFFF"/>
        </w:rPr>
        <w:t>。《“十四五”民政事业发展规划》中</w:t>
      </w:r>
      <w:r>
        <w:rPr>
          <w:rFonts w:hint="eastAsia" w:ascii="方正仿宋_GBK" w:hAnsi="方正仿宋_GBK" w:eastAsia="方正仿宋_GBK" w:cs="方正仿宋_GBK"/>
          <w:color w:val="auto"/>
          <w:sz w:val="32"/>
          <w:szCs w:val="32"/>
          <w:shd w:val="clear" w:color="auto" w:fill="FFFFFF"/>
          <w:lang w:val="en-US" w:eastAsia="zh-CN"/>
        </w:rPr>
        <w:t>明确了</w:t>
      </w:r>
      <w:r>
        <w:rPr>
          <w:rFonts w:hint="eastAsia" w:ascii="方正仿宋_GBK" w:hAnsi="方正仿宋_GBK" w:eastAsia="方正仿宋_GBK" w:cs="方正仿宋_GBK"/>
          <w:color w:val="auto"/>
          <w:sz w:val="32"/>
          <w:szCs w:val="32"/>
          <w:shd w:val="clear" w:color="auto" w:fill="FFFFFF"/>
        </w:rPr>
        <w:t>加强儿童福利工作标准化建设，</w:t>
      </w:r>
      <w:r>
        <w:rPr>
          <w:rFonts w:hint="eastAsia" w:ascii="方正仿宋_GBK" w:hAnsi="方正仿宋_GBK" w:eastAsia="方正仿宋_GBK" w:cs="方正仿宋_GBK"/>
          <w:color w:val="auto"/>
          <w:sz w:val="32"/>
          <w:szCs w:val="32"/>
          <w:shd w:val="clear" w:color="auto" w:fill="FFFFFF"/>
          <w:lang w:val="en-US" w:eastAsia="zh-CN"/>
        </w:rPr>
        <w:t>尤其是健全完善儿童收养登记服务规范至关重要</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民政部、市场监管总局印发的</w:t>
      </w:r>
      <w:r>
        <w:rPr>
          <w:rFonts w:hint="eastAsia" w:ascii="方正仿宋_GBK" w:hAnsi="方正仿宋_GBK" w:eastAsia="方正仿宋_GBK" w:cs="方正仿宋_GBK"/>
          <w:color w:val="auto"/>
          <w:sz w:val="32"/>
          <w:szCs w:val="32"/>
          <w:shd w:val="clear" w:color="auto" w:fill="FFFFFF"/>
        </w:rPr>
        <w:t>《关于全面推进新时代民政标准化工作的意见》提出</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要加强儿童福利、未成年人保护等领域重点标准研制，推动儿童福利等政务服务事项在全国范围内基本做到标准统一。</w:t>
      </w:r>
    </w:p>
    <w:p w14:paraId="4516531D">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二是</w:t>
      </w:r>
      <w:r>
        <w:rPr>
          <w:rFonts w:hint="eastAsia" w:ascii="方正仿宋_GBK" w:hAnsi="方正仿宋_GBK" w:eastAsia="方正仿宋_GBK" w:cs="方正仿宋_GBK"/>
          <w:b/>
          <w:bCs/>
          <w:color w:val="auto"/>
          <w:sz w:val="32"/>
          <w:szCs w:val="32"/>
          <w:shd w:val="clear" w:color="auto" w:fill="FFFFFF"/>
          <w:lang w:val="en-US" w:eastAsia="zh-CN"/>
        </w:rPr>
        <w:t>深化</w:t>
      </w:r>
      <w:r>
        <w:rPr>
          <w:rFonts w:hint="eastAsia" w:ascii="方正仿宋_GBK" w:hAnsi="方正仿宋_GBK" w:eastAsia="方正仿宋_GBK" w:cs="方正仿宋_GBK"/>
          <w:b/>
          <w:bCs/>
          <w:color w:val="auto"/>
          <w:sz w:val="32"/>
          <w:szCs w:val="32"/>
          <w:shd w:val="clear" w:color="auto" w:fill="FFFFFF"/>
        </w:rPr>
        <w:t>民政服务</w:t>
      </w:r>
      <w:r>
        <w:rPr>
          <w:rFonts w:hint="eastAsia" w:ascii="方正仿宋_GBK" w:hAnsi="方正仿宋_GBK" w:eastAsia="方正仿宋_GBK" w:cs="方正仿宋_GBK"/>
          <w:b/>
          <w:bCs/>
          <w:color w:val="auto"/>
          <w:sz w:val="32"/>
          <w:szCs w:val="32"/>
          <w:shd w:val="clear" w:color="auto" w:fill="FFFFFF"/>
          <w:lang w:val="en-US" w:eastAsia="zh-CN"/>
        </w:rPr>
        <w:t>工作的具体行动</w:t>
      </w:r>
      <w:r>
        <w:rPr>
          <w:rFonts w:hint="eastAsia" w:ascii="方正仿宋_GBK" w:hAnsi="方正仿宋_GBK" w:eastAsia="方正仿宋_GBK" w:cs="方正仿宋_GBK"/>
          <w:b/>
          <w:bCs/>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2022年到2024年</w:t>
      </w:r>
      <w:r>
        <w:rPr>
          <w:rFonts w:hint="eastAsia" w:ascii="方正仿宋_GBK" w:hAnsi="方正仿宋_GBK" w:eastAsia="方正仿宋_GBK" w:cs="方正仿宋_GBK"/>
          <w:color w:val="auto"/>
          <w:sz w:val="32"/>
          <w:szCs w:val="32"/>
          <w:shd w:val="clear" w:color="auto" w:fill="FFFFFF"/>
        </w:rPr>
        <w:t>，全国办理国内公民收养登记约</w:t>
      </w:r>
      <w:r>
        <w:rPr>
          <w:rFonts w:hint="eastAsia" w:ascii="方正仿宋_GBK" w:hAnsi="方正仿宋_GBK" w:eastAsia="方正仿宋_GBK" w:cs="方正仿宋_GBK"/>
          <w:color w:val="auto"/>
          <w:sz w:val="32"/>
          <w:szCs w:val="32"/>
          <w:shd w:val="clear" w:color="auto" w:fill="FFFFFF"/>
          <w:lang w:val="en-US" w:eastAsia="zh-CN"/>
        </w:rPr>
        <w:t>2.2</w:t>
      </w:r>
      <w:r>
        <w:rPr>
          <w:rFonts w:hint="eastAsia" w:ascii="方正仿宋_GBK" w:hAnsi="方正仿宋_GBK" w:eastAsia="方正仿宋_GBK" w:cs="方正仿宋_GBK"/>
          <w:color w:val="auto"/>
          <w:sz w:val="32"/>
          <w:szCs w:val="32"/>
          <w:shd w:val="clear" w:color="auto" w:fill="FFFFFF"/>
        </w:rPr>
        <w:t>万例。随着经济社会发展和人民群众观念改变，人口结构比例发生变化、</w:t>
      </w:r>
      <w:r>
        <w:rPr>
          <w:rFonts w:hint="eastAsia" w:ascii="方正仿宋_GBK" w:hAnsi="方正仿宋_GBK" w:eastAsia="方正仿宋_GBK" w:cs="方正仿宋_GBK"/>
          <w:color w:val="auto"/>
          <w:sz w:val="32"/>
          <w:szCs w:val="32"/>
          <w:shd w:val="clear" w:color="auto" w:fill="FFFFFF"/>
          <w:lang w:val="en-US" w:eastAsia="zh-CN"/>
        </w:rPr>
        <w:t>儿童</w:t>
      </w:r>
      <w:r>
        <w:rPr>
          <w:rFonts w:hint="eastAsia" w:ascii="方正仿宋_GBK" w:hAnsi="方正仿宋_GBK" w:eastAsia="方正仿宋_GBK" w:cs="方正仿宋_GBK"/>
          <w:color w:val="auto"/>
          <w:sz w:val="32"/>
          <w:szCs w:val="32"/>
          <w:shd w:val="clear" w:color="auto" w:fill="FFFFFF"/>
        </w:rPr>
        <w:t>数量急剧减少，有强烈收养需求的家庭数量不断增多，</w:t>
      </w:r>
      <w:r>
        <w:rPr>
          <w:rFonts w:hint="eastAsia" w:ascii="方正仿宋_GBK" w:hAnsi="方正仿宋_GBK" w:eastAsia="方正仿宋_GBK" w:cs="方正仿宋_GBK"/>
          <w:color w:val="auto"/>
          <w:sz w:val="32"/>
          <w:szCs w:val="32"/>
          <w:shd w:val="clear" w:color="auto" w:fill="FFFFFF"/>
          <w:lang w:val="en-US" w:eastAsia="zh-CN"/>
        </w:rPr>
        <w:t>儿童</w:t>
      </w:r>
      <w:r>
        <w:rPr>
          <w:rFonts w:hint="eastAsia" w:ascii="方正仿宋_GBK" w:hAnsi="方正仿宋_GBK" w:eastAsia="方正仿宋_GBK" w:cs="方正仿宋_GBK"/>
          <w:color w:val="auto"/>
          <w:sz w:val="32"/>
          <w:szCs w:val="32"/>
          <w:shd w:val="clear" w:color="auto" w:fill="FFFFFF"/>
        </w:rPr>
        <w:t>收养工作面临新情况。</w:t>
      </w:r>
      <w:r>
        <w:rPr>
          <w:rFonts w:hint="eastAsia" w:ascii="方正仿宋_GBK" w:hAnsi="方正仿宋_GBK" w:eastAsia="方正仿宋_GBK" w:cs="方正仿宋_GBK"/>
          <w:color w:val="auto"/>
          <w:sz w:val="32"/>
          <w:szCs w:val="32"/>
          <w:shd w:val="clear" w:color="auto" w:fill="FFFFFF"/>
          <w:lang w:val="en-US" w:eastAsia="zh-CN"/>
        </w:rPr>
        <w:t>同时，儿童收养登记工作是一项政治性、法律性、程序性和服务性非常强的专业工作，对</w:t>
      </w:r>
      <w:r>
        <w:rPr>
          <w:rFonts w:hint="eastAsia" w:ascii="方正仿宋_GBK" w:hAnsi="方正仿宋_GBK" w:eastAsia="方正仿宋_GBK" w:cs="方正仿宋_GBK"/>
          <w:color w:val="auto"/>
          <w:sz w:val="32"/>
          <w:szCs w:val="32"/>
          <w:shd w:val="clear" w:color="auto" w:fill="FFFFFF"/>
        </w:rPr>
        <w:t>收养登记员的</w:t>
      </w:r>
      <w:r>
        <w:rPr>
          <w:rFonts w:hint="eastAsia" w:ascii="方正仿宋_GBK" w:hAnsi="方正仿宋_GBK" w:eastAsia="方正仿宋_GBK" w:cs="方正仿宋_GBK"/>
          <w:color w:val="auto"/>
          <w:sz w:val="32"/>
          <w:szCs w:val="32"/>
          <w:shd w:val="clear" w:color="auto" w:fill="FFFFFF"/>
          <w:lang w:val="en-US" w:eastAsia="zh-CN"/>
        </w:rPr>
        <w:t>专业素质、能力水平要求较高。目前，一方面收养登记员变动频繁，致使其对收养政策不熟悉、登记程序操作不规范；另一方面服务水平参差不齐，</w:t>
      </w:r>
      <w:r>
        <w:rPr>
          <w:rFonts w:hint="eastAsia" w:ascii="方正仿宋_GBK" w:hAnsi="方正仿宋_GBK" w:eastAsia="方正仿宋_GBK" w:cs="方正仿宋_GBK"/>
          <w:color w:val="auto"/>
          <w:sz w:val="32"/>
          <w:szCs w:val="32"/>
          <w:shd w:val="clear" w:color="auto" w:fill="FFFFFF"/>
        </w:rPr>
        <w:t>难以满足人民群众</w:t>
      </w:r>
      <w:r>
        <w:rPr>
          <w:rFonts w:hint="eastAsia" w:ascii="方正仿宋_GBK" w:hAnsi="方正仿宋_GBK" w:eastAsia="方正仿宋_GBK" w:cs="方正仿宋_GBK"/>
          <w:color w:val="auto"/>
          <w:sz w:val="32"/>
          <w:szCs w:val="32"/>
          <w:shd w:val="clear" w:color="auto" w:fill="FFFFFF"/>
          <w:lang w:val="en-US" w:eastAsia="zh-CN"/>
        </w:rPr>
        <w:t>日益</w:t>
      </w:r>
      <w:r>
        <w:rPr>
          <w:rFonts w:hint="eastAsia" w:ascii="方正仿宋_GBK" w:hAnsi="方正仿宋_GBK" w:eastAsia="方正仿宋_GBK" w:cs="方正仿宋_GBK"/>
          <w:color w:val="auto"/>
          <w:sz w:val="32"/>
          <w:szCs w:val="32"/>
          <w:shd w:val="clear" w:color="auto" w:fill="FFFFFF"/>
        </w:rPr>
        <w:t>增长的收养需求。</w:t>
      </w:r>
    </w:p>
    <w:p w14:paraId="3765EE01">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三是</w:t>
      </w:r>
      <w:r>
        <w:rPr>
          <w:rFonts w:hint="eastAsia" w:ascii="方正仿宋_GBK" w:hAnsi="方正仿宋_GBK" w:eastAsia="方正仿宋_GBK" w:cs="方正仿宋_GBK"/>
          <w:b/>
          <w:bCs/>
          <w:color w:val="auto"/>
          <w:sz w:val="32"/>
          <w:szCs w:val="32"/>
          <w:shd w:val="clear" w:color="auto" w:fill="FFFFFF"/>
          <w:lang w:val="en-US" w:eastAsia="zh-CN"/>
        </w:rPr>
        <w:t>规范儿童收养登记服务的必然要求。</w:t>
      </w:r>
      <w:r>
        <w:rPr>
          <w:rFonts w:hint="eastAsia" w:ascii="方正仿宋_GBK" w:hAnsi="方正仿宋_GBK" w:eastAsia="方正仿宋_GBK" w:cs="方正仿宋_GBK"/>
          <w:color w:val="auto"/>
          <w:sz w:val="32"/>
          <w:szCs w:val="32"/>
          <w:shd w:val="clear" w:color="auto" w:fill="FFFFFF"/>
        </w:rPr>
        <w:t>截至目前，重庆、天津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四川、广西</w:t>
      </w:r>
      <w:r>
        <w:rPr>
          <w:rFonts w:hint="eastAsia" w:ascii="方正仿宋_GBK" w:hAnsi="方正仿宋_GBK" w:eastAsia="方正仿宋_GBK" w:cs="方正仿宋_GBK"/>
          <w:color w:val="auto"/>
          <w:sz w:val="32"/>
          <w:szCs w:val="32"/>
          <w:shd w:val="clear" w:color="auto" w:fill="FFFFFF"/>
        </w:rPr>
        <w:t>等地发布了与收养相关的地方标准共</w:t>
      </w:r>
      <w:r>
        <w:rPr>
          <w:rFonts w:hint="eastAsia" w:ascii="方正仿宋_GBK" w:hAnsi="方正仿宋_GBK" w:eastAsia="方正仿宋_GBK" w:cs="方正仿宋_GBK"/>
          <w:color w:val="auto"/>
          <w:sz w:val="32"/>
          <w:szCs w:val="32"/>
          <w:shd w:val="clear" w:color="auto" w:fill="FFFFFF"/>
          <w:lang w:val="en-US" w:eastAsia="zh-CN"/>
        </w:rPr>
        <w:t>11</w:t>
      </w:r>
      <w:r>
        <w:rPr>
          <w:rFonts w:hint="eastAsia" w:ascii="方正仿宋_GBK" w:hAnsi="方正仿宋_GBK" w:eastAsia="方正仿宋_GBK" w:cs="方正仿宋_GBK"/>
          <w:color w:val="auto"/>
          <w:sz w:val="32"/>
          <w:szCs w:val="32"/>
          <w:shd w:val="clear" w:color="auto" w:fill="FFFFFF"/>
        </w:rPr>
        <w:t>项，其中收养登记规范3项，收养评估服务标准</w:t>
      </w: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color w:val="auto"/>
          <w:sz w:val="32"/>
          <w:szCs w:val="32"/>
          <w:shd w:val="clear" w:color="auto" w:fill="FFFFFF"/>
        </w:rPr>
        <w:t>项。</w:t>
      </w:r>
      <w:r>
        <w:rPr>
          <w:rFonts w:hint="eastAsia" w:ascii="方正仿宋_GBK" w:hAnsi="方正仿宋_GBK" w:eastAsia="方正仿宋_GBK" w:cs="方正仿宋_GBK"/>
          <w:color w:val="auto"/>
          <w:sz w:val="32"/>
          <w:szCs w:val="32"/>
          <w:shd w:val="clear" w:color="auto" w:fill="FFFFFF"/>
          <w:lang w:val="en-US" w:eastAsia="zh-CN"/>
        </w:rPr>
        <w:t>目前，儿童</w:t>
      </w:r>
      <w:r>
        <w:rPr>
          <w:rFonts w:hint="eastAsia" w:ascii="方正仿宋_GBK" w:hAnsi="方正仿宋_GBK" w:eastAsia="方正仿宋_GBK" w:cs="方正仿宋_GBK"/>
          <w:color w:val="auto"/>
          <w:sz w:val="32"/>
          <w:szCs w:val="32"/>
          <w:shd w:val="clear" w:color="auto" w:fill="FFFFFF"/>
        </w:rPr>
        <w:t>收养</w:t>
      </w:r>
      <w:r>
        <w:rPr>
          <w:rFonts w:hint="eastAsia" w:ascii="方正仿宋_GBK" w:hAnsi="方正仿宋_GBK" w:eastAsia="方正仿宋_GBK" w:cs="方正仿宋_GBK"/>
          <w:color w:val="auto"/>
          <w:sz w:val="32"/>
          <w:szCs w:val="32"/>
          <w:shd w:val="clear" w:color="auto" w:fill="FFFFFF"/>
          <w:lang w:val="en-US" w:eastAsia="zh-CN"/>
        </w:rPr>
        <w:t>登记</w:t>
      </w:r>
      <w:r>
        <w:rPr>
          <w:rFonts w:hint="eastAsia" w:ascii="方正仿宋_GBK" w:hAnsi="方正仿宋_GBK" w:eastAsia="方正仿宋_GBK" w:cs="方正仿宋_GBK"/>
          <w:color w:val="auto"/>
          <w:sz w:val="32"/>
          <w:szCs w:val="32"/>
          <w:shd w:val="clear" w:color="auto" w:fill="FFFFFF"/>
        </w:rPr>
        <w:t>服务相关的国家标准和行业标准处于</w:t>
      </w:r>
      <w:r>
        <w:rPr>
          <w:rFonts w:hint="eastAsia" w:ascii="方正仿宋_GBK" w:hAnsi="方正仿宋_GBK" w:eastAsia="方正仿宋_GBK" w:cs="方正仿宋_GBK"/>
          <w:color w:val="auto"/>
          <w:sz w:val="32"/>
          <w:szCs w:val="32"/>
          <w:shd w:val="clear" w:color="auto" w:fill="FFFFFF"/>
          <w:lang w:val="en-US" w:eastAsia="zh-CN"/>
        </w:rPr>
        <w:t>空白</w:t>
      </w:r>
      <w:r>
        <w:rPr>
          <w:rFonts w:hint="eastAsia" w:ascii="方正仿宋_GBK" w:hAnsi="方正仿宋_GBK" w:eastAsia="方正仿宋_GBK" w:cs="方正仿宋_GBK"/>
          <w:color w:val="auto"/>
          <w:sz w:val="32"/>
          <w:szCs w:val="32"/>
          <w:shd w:val="clear" w:color="auto" w:fill="FFFFFF"/>
        </w:rPr>
        <w:t>，有必要结合实际情况，制定儿童收养登记服务规范的民政行业标准，指导收养登记机关提高对收养当事人的服务能力和水平，</w:t>
      </w:r>
      <w:r>
        <w:rPr>
          <w:rFonts w:hint="eastAsia" w:ascii="方正仿宋_GBK" w:hAnsi="方正仿宋_GBK" w:eastAsia="方正仿宋_GBK" w:cs="方正仿宋_GBK"/>
          <w:color w:val="auto"/>
          <w:sz w:val="32"/>
          <w:szCs w:val="32"/>
          <w:shd w:val="clear" w:color="auto" w:fill="FFFFFF"/>
          <w:lang w:val="en-US" w:eastAsia="zh-CN"/>
        </w:rPr>
        <w:t>着力提升</w:t>
      </w:r>
      <w:r>
        <w:rPr>
          <w:rFonts w:hint="eastAsia" w:ascii="方正仿宋_GBK" w:hAnsi="方正仿宋_GBK" w:eastAsia="方正仿宋_GBK" w:cs="方正仿宋_GBK"/>
          <w:color w:val="auto"/>
          <w:sz w:val="32"/>
          <w:szCs w:val="32"/>
          <w:shd w:val="clear" w:color="auto" w:fill="FFFFFF"/>
        </w:rPr>
        <w:t>收养服务</w:t>
      </w:r>
      <w:r>
        <w:rPr>
          <w:rFonts w:hint="eastAsia" w:ascii="方正仿宋_GBK" w:hAnsi="方正仿宋_GBK" w:eastAsia="方正仿宋_GBK" w:cs="方正仿宋_GBK"/>
          <w:color w:val="auto"/>
          <w:sz w:val="32"/>
          <w:szCs w:val="32"/>
          <w:shd w:val="clear" w:color="auto" w:fill="FFFFFF"/>
          <w:lang w:val="en-US" w:eastAsia="zh-CN"/>
        </w:rPr>
        <w:t>质量</w:t>
      </w:r>
      <w:r>
        <w:rPr>
          <w:rFonts w:hint="eastAsia" w:ascii="方正仿宋_GBK" w:hAnsi="方正仿宋_GBK" w:eastAsia="方正仿宋_GBK" w:cs="方正仿宋_GBK"/>
          <w:color w:val="auto"/>
          <w:sz w:val="32"/>
          <w:szCs w:val="32"/>
          <w:shd w:val="clear" w:color="auto" w:fill="FFFFFF"/>
        </w:rPr>
        <w:t>。</w:t>
      </w:r>
    </w:p>
    <w:p w14:paraId="412488CF">
      <w:pPr>
        <w:pageBreakBefore w:val="0"/>
        <w:kinsoku/>
        <w:wordWrap/>
        <w:overflowPunct/>
        <w:topLinePunct w:val="0"/>
        <w:bidi w:val="0"/>
        <w:adjustRightInd/>
        <w:spacing w:line="560" w:lineRule="exact"/>
        <w:ind w:left="0" w:leftChars="0"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（二）制定标准的意义</w:t>
      </w:r>
    </w:p>
    <w:p w14:paraId="5F38AAF5">
      <w:pPr>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b/>
          <w:bCs/>
          <w:color w:val="auto"/>
          <w:sz w:val="32"/>
          <w:szCs w:val="32"/>
          <w:shd w:val="clear" w:color="auto" w:fill="FFFFFF"/>
        </w:rPr>
        <w:t>一是</w:t>
      </w:r>
      <w:r>
        <w:rPr>
          <w:rFonts w:hint="eastAsia" w:ascii="方正仿宋_GBK" w:hAnsi="方正仿宋_GBK" w:eastAsia="方正仿宋_GBK" w:cs="方正仿宋_GBK"/>
          <w:color w:val="auto"/>
          <w:sz w:val="32"/>
          <w:szCs w:val="32"/>
          <w:shd w:val="clear" w:color="auto" w:fill="FFFFFF"/>
        </w:rPr>
        <w:t>深入贯彻落实《国家标准化发展纲要》及行动计划、《关于全面推进新时代民政标准化工作的意见》等要求的重要体现，有助于提升民政服务工作的内涵和层次，增强民政服务效果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推动</w:t>
      </w:r>
      <w:r>
        <w:rPr>
          <w:rFonts w:hint="eastAsia" w:ascii="方正仿宋_GBK" w:hAnsi="方正仿宋_GBK" w:eastAsia="方正仿宋_GBK" w:cs="方正仿宋_GBK"/>
          <w:color w:val="auto"/>
          <w:sz w:val="32"/>
          <w:szCs w:val="32"/>
          <w:shd w:val="clear" w:color="auto" w:fill="FFFFFF"/>
          <w:lang w:eastAsia="zh-CN"/>
        </w:rPr>
        <w:t>标准化建设成为民政事业发展的关键要素和重要基础。</w:t>
      </w:r>
      <w:r>
        <w:rPr>
          <w:rFonts w:hint="eastAsia" w:ascii="方正仿宋_GBK" w:hAnsi="方正仿宋_GBK" w:eastAsia="方正仿宋_GBK" w:cs="方正仿宋_GBK"/>
          <w:b/>
          <w:bCs/>
          <w:color w:val="auto"/>
          <w:sz w:val="32"/>
          <w:szCs w:val="32"/>
          <w:shd w:val="clear" w:color="auto" w:fill="FFFFFF"/>
        </w:rPr>
        <w:t>二是</w:t>
      </w:r>
      <w:r>
        <w:rPr>
          <w:rFonts w:hint="eastAsia" w:ascii="方正仿宋_GBK" w:hAnsi="方正仿宋_GBK" w:eastAsia="方正仿宋_GBK" w:cs="方正仿宋_GBK"/>
          <w:color w:val="auto"/>
          <w:sz w:val="32"/>
          <w:szCs w:val="32"/>
          <w:shd w:val="clear" w:color="auto" w:fill="FFFFFF"/>
        </w:rPr>
        <w:t>针对当前儿童收养服务工作中面临的新情况新问题进行规范，</w:t>
      </w:r>
      <w:r>
        <w:rPr>
          <w:rFonts w:hint="eastAsia" w:ascii="方正仿宋_GBK" w:hAnsi="方正仿宋_GBK" w:eastAsia="方正仿宋_GBK" w:cs="方正仿宋_GBK"/>
          <w:color w:val="auto"/>
          <w:sz w:val="32"/>
          <w:szCs w:val="32"/>
          <w:shd w:val="clear" w:color="auto" w:fill="FFFFFF"/>
          <w:lang w:val="en-US" w:eastAsia="zh-CN"/>
        </w:rPr>
        <w:t>有助于贯彻</w:t>
      </w:r>
      <w:r>
        <w:rPr>
          <w:rFonts w:hint="eastAsia" w:ascii="方正仿宋_GBK" w:hAnsi="方正仿宋_GBK" w:eastAsia="方正仿宋_GBK" w:cs="方正仿宋_GBK"/>
          <w:color w:val="auto"/>
          <w:sz w:val="32"/>
          <w:szCs w:val="32"/>
          <w:shd w:val="clear" w:color="auto" w:fill="FFFFFF"/>
        </w:rPr>
        <w:t>最有利于被收养人</w:t>
      </w:r>
      <w:r>
        <w:rPr>
          <w:rFonts w:hint="eastAsia" w:ascii="方正仿宋_GBK" w:hAnsi="方正仿宋_GBK" w:eastAsia="方正仿宋_GBK" w:cs="方正仿宋_GBK"/>
          <w:color w:val="auto"/>
          <w:sz w:val="32"/>
          <w:szCs w:val="32"/>
          <w:shd w:val="clear" w:color="auto" w:fill="FFFFFF"/>
          <w:lang w:val="en-US" w:eastAsia="zh-CN"/>
        </w:rPr>
        <w:t>的原则，不断提升</w:t>
      </w:r>
      <w:r>
        <w:rPr>
          <w:rFonts w:hint="eastAsia" w:ascii="方正仿宋_GBK" w:hAnsi="方正仿宋_GBK" w:eastAsia="方正仿宋_GBK" w:cs="方正仿宋_GBK"/>
          <w:color w:val="auto"/>
          <w:sz w:val="32"/>
          <w:szCs w:val="32"/>
          <w:shd w:val="clear" w:color="auto" w:fill="FFFFFF"/>
        </w:rPr>
        <w:t>新时代</w:t>
      </w:r>
      <w:r>
        <w:rPr>
          <w:rFonts w:hint="eastAsia" w:ascii="方正仿宋_GBK" w:hAnsi="方正仿宋_GBK" w:eastAsia="方正仿宋_GBK" w:cs="方正仿宋_GBK"/>
          <w:color w:val="auto"/>
          <w:sz w:val="32"/>
          <w:szCs w:val="32"/>
          <w:shd w:val="clear" w:color="auto" w:fill="FFFFFF"/>
          <w:lang w:val="en-US" w:eastAsia="zh-CN"/>
        </w:rPr>
        <w:t>儿童</w:t>
      </w:r>
      <w:r>
        <w:rPr>
          <w:rFonts w:hint="eastAsia" w:ascii="方正仿宋_GBK" w:hAnsi="方正仿宋_GBK" w:eastAsia="方正仿宋_GBK" w:cs="方正仿宋_GBK"/>
          <w:color w:val="auto"/>
          <w:sz w:val="32"/>
          <w:szCs w:val="32"/>
          <w:shd w:val="clear" w:color="auto" w:fill="FFFFFF"/>
        </w:rPr>
        <w:t>收养</w:t>
      </w:r>
      <w:r>
        <w:rPr>
          <w:rFonts w:hint="eastAsia" w:ascii="方正仿宋_GBK" w:hAnsi="方正仿宋_GBK" w:eastAsia="方正仿宋_GBK" w:cs="方正仿宋_GBK"/>
          <w:color w:val="auto"/>
          <w:sz w:val="32"/>
          <w:szCs w:val="32"/>
          <w:shd w:val="clear" w:color="auto" w:fill="FFFFFF"/>
          <w:lang w:val="en-US" w:eastAsia="zh-CN"/>
        </w:rPr>
        <w:t>登记</w:t>
      </w:r>
      <w:r>
        <w:rPr>
          <w:rFonts w:hint="eastAsia" w:ascii="方正仿宋_GBK" w:hAnsi="方正仿宋_GBK" w:eastAsia="方正仿宋_GBK" w:cs="方正仿宋_GBK"/>
          <w:color w:val="auto"/>
          <w:sz w:val="32"/>
          <w:szCs w:val="32"/>
          <w:shd w:val="clear" w:color="auto" w:fill="FFFFFF"/>
        </w:rPr>
        <w:t>服务工作</w:t>
      </w:r>
      <w:r>
        <w:rPr>
          <w:rFonts w:hint="eastAsia" w:ascii="方正仿宋_GBK" w:hAnsi="方正仿宋_GBK" w:eastAsia="方正仿宋_GBK" w:cs="方正仿宋_GBK"/>
          <w:color w:val="auto"/>
          <w:sz w:val="32"/>
          <w:szCs w:val="32"/>
          <w:shd w:val="clear" w:color="auto" w:fill="FFFFFF"/>
          <w:lang w:val="en-US" w:eastAsia="zh-CN"/>
        </w:rPr>
        <w:t>的</w:t>
      </w:r>
      <w:r>
        <w:rPr>
          <w:rFonts w:hint="eastAsia" w:ascii="方正仿宋_GBK" w:hAnsi="方正仿宋_GBK" w:eastAsia="方正仿宋_GBK" w:cs="方正仿宋_GBK"/>
          <w:color w:val="auto"/>
          <w:sz w:val="32"/>
          <w:szCs w:val="32"/>
          <w:shd w:val="clear" w:color="auto" w:fill="FFFFFF"/>
        </w:rPr>
        <w:t>科学化、规范化</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标准化水平</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b/>
          <w:bCs/>
          <w:color w:val="auto"/>
          <w:sz w:val="32"/>
          <w:szCs w:val="32"/>
          <w:shd w:val="clear" w:color="auto" w:fill="FFFFFF"/>
        </w:rPr>
        <w:t>三是</w:t>
      </w:r>
      <w:r>
        <w:rPr>
          <w:rFonts w:hint="eastAsia" w:ascii="方正仿宋_GBK" w:hAnsi="方正仿宋_GBK" w:eastAsia="方正仿宋_GBK" w:cs="方正仿宋_GBK"/>
          <w:color w:val="auto"/>
          <w:sz w:val="32"/>
          <w:szCs w:val="32"/>
          <w:shd w:val="clear" w:color="auto" w:fill="FFFFFF"/>
          <w:lang w:val="en-US" w:eastAsia="zh-CN"/>
        </w:rPr>
        <w:t>有助于</w:t>
      </w:r>
      <w:r>
        <w:rPr>
          <w:rFonts w:hint="eastAsia" w:ascii="方正仿宋_GBK" w:hAnsi="方正仿宋_GBK" w:eastAsia="方正仿宋_GBK" w:cs="方正仿宋_GBK"/>
          <w:color w:val="auto"/>
          <w:sz w:val="32"/>
          <w:szCs w:val="32"/>
          <w:shd w:val="clear" w:color="auto" w:fill="FFFFFF"/>
        </w:rPr>
        <w:t>提高</w:t>
      </w:r>
      <w:r>
        <w:rPr>
          <w:rFonts w:hint="eastAsia" w:ascii="方正仿宋_GBK" w:hAnsi="方正仿宋_GBK" w:eastAsia="方正仿宋_GBK" w:cs="方正仿宋_GBK"/>
          <w:color w:val="auto"/>
          <w:sz w:val="32"/>
          <w:szCs w:val="32"/>
          <w:shd w:val="clear" w:color="auto" w:fill="FFFFFF"/>
          <w:lang w:val="en-US" w:eastAsia="zh-CN"/>
        </w:rPr>
        <w:t>儿童</w:t>
      </w:r>
      <w:r>
        <w:rPr>
          <w:rFonts w:hint="eastAsia" w:ascii="方正仿宋_GBK" w:hAnsi="方正仿宋_GBK" w:eastAsia="方正仿宋_GBK" w:cs="方正仿宋_GBK"/>
          <w:color w:val="auto"/>
          <w:sz w:val="32"/>
          <w:szCs w:val="32"/>
          <w:shd w:val="clear" w:color="auto" w:fill="FFFFFF"/>
        </w:rPr>
        <w:t>收养登记机关的服务能力，</w:t>
      </w:r>
      <w:r>
        <w:rPr>
          <w:rFonts w:hint="eastAsia" w:ascii="方正仿宋_GBK" w:hAnsi="方正仿宋_GBK" w:eastAsia="方正仿宋_GBK" w:cs="方正仿宋_GBK"/>
          <w:color w:val="auto"/>
          <w:sz w:val="32"/>
          <w:szCs w:val="32"/>
          <w:shd w:val="clear" w:color="auto" w:fill="FFFFFF"/>
          <w:lang w:val="en-US" w:eastAsia="zh-CN"/>
        </w:rPr>
        <w:t>改进工作人员的登记服务水平</w:t>
      </w:r>
      <w:r>
        <w:rPr>
          <w:rFonts w:hint="eastAsia" w:ascii="方正仿宋_GBK" w:hAnsi="方正仿宋_GBK" w:eastAsia="方正仿宋_GBK" w:cs="方正仿宋_GBK"/>
          <w:color w:val="auto"/>
          <w:sz w:val="32"/>
          <w:szCs w:val="32"/>
          <w:shd w:val="clear" w:color="auto" w:fill="FFFFFF"/>
        </w:rPr>
        <w:t>。</w:t>
      </w:r>
    </w:p>
    <w:p w14:paraId="1F1954ED">
      <w:pPr>
        <w:ind w:firstLine="640" w:firstLineChars="200"/>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lang w:val="en-US" w:eastAsia="zh-CN"/>
        </w:rPr>
        <w:t>三</w:t>
      </w:r>
      <w:r>
        <w:rPr>
          <w:rFonts w:hint="eastAsia" w:ascii="方正黑体_GBK" w:hAnsi="方正黑体_GBK" w:eastAsia="方正黑体_GBK" w:cs="方正黑体_GBK"/>
          <w:color w:val="auto"/>
          <w:sz w:val="32"/>
          <w:szCs w:val="32"/>
          <w:shd w:val="clear" w:color="auto" w:fill="FFFFFF"/>
        </w:rPr>
        <w:t>、编制过程说明</w:t>
      </w:r>
    </w:p>
    <w:p w14:paraId="38A99CFD">
      <w:pPr>
        <w:pageBreakBefore w:val="0"/>
        <w:numPr>
          <w:ilvl w:val="0"/>
          <w:numId w:val="0"/>
        </w:numPr>
        <w:kinsoku/>
        <w:wordWrap/>
        <w:overflowPunct/>
        <w:topLinePunct w:val="0"/>
        <w:bidi w:val="0"/>
        <w:adjustRightIn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（一）成立编制工作组</w:t>
      </w:r>
    </w:p>
    <w:p w14:paraId="00DF1F08">
      <w:pPr>
        <w:pageBreakBefore w:val="0"/>
        <w:numPr>
          <w:ilvl w:val="0"/>
          <w:numId w:val="0"/>
        </w:numPr>
        <w:kinsoku/>
        <w:wordWrap/>
        <w:overflowPunct/>
        <w:topLinePunct w:val="0"/>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本标准由重庆市民政局牵头，联合四川省民政厅、</w:t>
      </w:r>
      <w:r>
        <w:rPr>
          <w:rFonts w:hint="eastAsia" w:ascii="方正仿宋_GBK" w:hAnsi="方正仿宋_GBK" w:eastAsia="方正仿宋_GBK" w:cs="方正仿宋_GBK"/>
          <w:color w:val="auto"/>
          <w:sz w:val="32"/>
          <w:szCs w:val="32"/>
          <w:shd w:val="clear" w:color="auto" w:fill="FFFFFF"/>
        </w:rPr>
        <w:t>海南省民政厅、</w:t>
      </w:r>
      <w:r>
        <w:rPr>
          <w:rFonts w:ascii="方正仿宋_GBK" w:hAnsi="方正仿宋_GBK" w:eastAsia="方正仿宋_GBK" w:cs="方正仿宋_GBK"/>
          <w:color w:val="auto"/>
          <w:sz w:val="32"/>
          <w:szCs w:val="32"/>
          <w:shd w:val="clear" w:color="auto" w:fill="FFFFFF"/>
        </w:rPr>
        <w:t>重庆市婚姻收养登记管理中心（重庆市未成年人保护中心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、重庆市沙坪坝区民政局</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重庆市质量和标准化研究院</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重庆城市管理职业学院、</w:t>
      </w:r>
      <w:r>
        <w:rPr>
          <w:rFonts w:hint="eastAsia" w:ascii="方正仿宋_GBK" w:hAnsi="方正仿宋_GBK" w:eastAsia="方正仿宋_GBK" w:cs="方正仿宋_GBK"/>
          <w:color w:val="auto"/>
          <w:sz w:val="32"/>
          <w:szCs w:val="32"/>
          <w:shd w:val="clear" w:color="auto" w:fill="FFFFFF"/>
        </w:rPr>
        <w:t>重庆市冬青社会工作服务中心</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宜宾学院等</w:t>
      </w:r>
      <w:r>
        <w:rPr>
          <w:rFonts w:hint="eastAsia" w:ascii="方正仿宋_GBK" w:hAnsi="方正仿宋_GBK" w:eastAsia="方正仿宋_GBK" w:cs="方正仿宋_GBK"/>
          <w:color w:val="auto"/>
          <w:sz w:val="32"/>
          <w:szCs w:val="32"/>
          <w:shd w:val="clear" w:color="auto" w:fill="FFFFFF"/>
        </w:rPr>
        <w:t>部门和单位，成立标准编制工作组</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u w:val="none"/>
          <w:shd w:val="clear" w:color="auto" w:fill="FFFFFF"/>
          <w:lang w:val="en-US" w:eastAsia="zh-CN"/>
        </w:rPr>
        <w:t>以下简称编制组</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，具体承担本标准编制任务。</w:t>
      </w:r>
    </w:p>
    <w:p w14:paraId="1800D7DB">
      <w:pPr>
        <w:pageBreakBefore w:val="0"/>
        <w:kinsoku/>
        <w:wordWrap/>
        <w:overflowPunct/>
        <w:topLinePunct w:val="0"/>
        <w:bidi w:val="0"/>
        <w:adjustRightInd/>
        <w:spacing w:line="560" w:lineRule="exact"/>
        <w:ind w:left="0" w:leftChars="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w:t>
      </w:r>
      <w:r>
        <w:rPr>
          <w:rFonts w:hint="eastAsia" w:ascii="方正楷体_GBK" w:hAnsi="方正楷体_GBK" w:eastAsia="方正楷体_GBK" w:cs="方正楷体_GBK"/>
          <w:color w:val="auto"/>
          <w:sz w:val="32"/>
          <w:szCs w:val="32"/>
          <w:lang w:val="en-US" w:eastAsia="zh-CN" w:bidi="ar"/>
        </w:rPr>
        <w:t>二</w:t>
      </w:r>
      <w:r>
        <w:rPr>
          <w:rFonts w:hint="eastAsia" w:ascii="方正楷体_GBK" w:hAnsi="方正楷体_GBK" w:eastAsia="方正楷体_GBK" w:cs="方正楷体_GBK"/>
          <w:color w:val="auto"/>
          <w:sz w:val="32"/>
          <w:szCs w:val="32"/>
          <w:lang w:bidi="ar"/>
        </w:rPr>
        <w:t>）起草过程</w:t>
      </w:r>
    </w:p>
    <w:p w14:paraId="7CDC79F6">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2024年初，重庆市民政局</w:t>
      </w:r>
      <w:r>
        <w:rPr>
          <w:rFonts w:hint="eastAsia" w:ascii="方正仿宋_GBK" w:hAnsi="方正仿宋_GBK" w:eastAsia="方正仿宋_GBK" w:cs="方正仿宋_GBK"/>
          <w:color w:val="auto"/>
          <w:sz w:val="32"/>
          <w:szCs w:val="32"/>
          <w:shd w:val="clear" w:color="auto" w:fill="FFFFFF"/>
          <w:lang w:val="en-US" w:eastAsia="zh-CN"/>
        </w:rPr>
        <w:t>在对重庆市2018年</w:t>
      </w:r>
      <w:r>
        <w:rPr>
          <w:rFonts w:hint="eastAsia" w:ascii="方正仿宋_GBK" w:hAnsi="方正仿宋_GBK" w:eastAsia="方正仿宋_GBK" w:cs="方正仿宋_GBK"/>
          <w:color w:val="auto"/>
          <w:sz w:val="32"/>
          <w:szCs w:val="32"/>
          <w:shd w:val="clear" w:color="auto" w:fill="FFFFFF"/>
        </w:rPr>
        <w:t>《收养登记服务规范》（DB50/T 873-2018）地方标准</w:t>
      </w:r>
      <w:r>
        <w:rPr>
          <w:rFonts w:hint="eastAsia" w:ascii="方正仿宋_GBK" w:hAnsi="方正仿宋_GBK" w:eastAsia="方正仿宋_GBK" w:cs="方正仿宋_GBK"/>
          <w:color w:val="auto"/>
          <w:sz w:val="32"/>
          <w:szCs w:val="32"/>
          <w:shd w:val="clear" w:color="auto" w:fill="FFFFFF"/>
          <w:lang w:val="en-US" w:eastAsia="zh-CN"/>
        </w:rPr>
        <w:t>进行修订的基础上，结合收养登记工作实际，从</w:t>
      </w:r>
      <w:r>
        <w:rPr>
          <w:rFonts w:hint="eastAsia" w:ascii="方正仿宋_GBK" w:hAnsi="方正仿宋_GBK" w:eastAsia="方正仿宋_GBK" w:cs="方正仿宋_GBK"/>
          <w:color w:val="auto"/>
          <w:sz w:val="32"/>
          <w:szCs w:val="32"/>
          <w:shd w:val="clear" w:color="auto" w:fill="FFFFFF"/>
        </w:rPr>
        <w:t>全行业层面出发，考虑到当前</w:t>
      </w:r>
      <w:r>
        <w:rPr>
          <w:rFonts w:hint="eastAsia" w:ascii="方正仿宋_GBK" w:hAnsi="方正仿宋_GBK" w:eastAsia="方正仿宋_GBK" w:cs="方正仿宋_GBK"/>
          <w:color w:val="auto"/>
          <w:sz w:val="32"/>
          <w:szCs w:val="32"/>
          <w:shd w:val="clear" w:color="auto" w:fill="FFFFFF"/>
          <w:lang w:val="en-US" w:eastAsia="zh-CN"/>
        </w:rPr>
        <w:t>没</w:t>
      </w:r>
      <w:r>
        <w:rPr>
          <w:rFonts w:hint="eastAsia" w:ascii="方正仿宋_GBK" w:hAnsi="方正仿宋_GBK" w:eastAsia="方正仿宋_GBK" w:cs="方正仿宋_GBK"/>
          <w:color w:val="auto"/>
          <w:sz w:val="32"/>
          <w:szCs w:val="32"/>
          <w:shd w:val="clear" w:color="auto" w:fill="FFFFFF"/>
        </w:rPr>
        <w:t>有收养相关的国家标准和行业标准，</w:t>
      </w:r>
      <w:r>
        <w:rPr>
          <w:rFonts w:hint="eastAsia" w:ascii="方正仿宋_GBK" w:hAnsi="方正仿宋_GBK" w:eastAsia="方正仿宋_GBK" w:cs="方正仿宋_GBK"/>
          <w:color w:val="auto"/>
          <w:sz w:val="32"/>
          <w:szCs w:val="32"/>
          <w:shd w:val="clear" w:color="auto" w:fill="FFFFFF"/>
          <w:lang w:val="en-US" w:eastAsia="zh-CN"/>
        </w:rPr>
        <w:t>遵照当前收养相关的</w:t>
      </w:r>
      <w:r>
        <w:rPr>
          <w:rFonts w:hint="eastAsia" w:ascii="方正仿宋_GBK" w:hAnsi="方正仿宋_GBK" w:eastAsia="方正仿宋_GBK" w:cs="方正仿宋_GBK"/>
          <w:color w:val="auto"/>
          <w:sz w:val="32"/>
          <w:szCs w:val="32"/>
          <w:shd w:val="clear" w:color="auto" w:fill="FFFFFF"/>
        </w:rPr>
        <w:t>法律法规，吸纳了重庆市质量和标准化研究院</w:t>
      </w:r>
      <w:r>
        <w:rPr>
          <w:rFonts w:hint="eastAsia" w:ascii="方正仿宋_GBK" w:hAnsi="方正仿宋_GBK" w:eastAsia="方正仿宋_GBK" w:cs="方正仿宋_GBK"/>
          <w:color w:val="auto"/>
          <w:sz w:val="32"/>
          <w:szCs w:val="32"/>
          <w:shd w:val="clear" w:color="auto" w:fill="FFFFFF"/>
          <w:lang w:eastAsia="zh-CN"/>
        </w:rPr>
        <w:t>的</w:t>
      </w:r>
      <w:r>
        <w:rPr>
          <w:rFonts w:hint="eastAsia" w:ascii="方正仿宋_GBK" w:hAnsi="方正仿宋_GBK" w:eastAsia="方正仿宋_GBK" w:cs="方正仿宋_GBK"/>
          <w:color w:val="auto"/>
          <w:sz w:val="32"/>
          <w:szCs w:val="32"/>
          <w:shd w:val="clear" w:color="auto" w:fill="FFFFFF"/>
        </w:rPr>
        <w:t>意见，形成了</w:t>
      </w:r>
      <w:r>
        <w:rPr>
          <w:rFonts w:hint="eastAsia" w:ascii="方正仿宋_GBK" w:hAnsi="方正仿宋_GBK" w:eastAsia="方正仿宋_GBK" w:cs="方正仿宋_GBK"/>
          <w:color w:val="auto"/>
          <w:sz w:val="32"/>
          <w:szCs w:val="32"/>
          <w:shd w:val="clear" w:color="auto" w:fill="FFFFFF"/>
          <w:lang w:val="en-US" w:eastAsia="zh-CN"/>
        </w:rPr>
        <w:t>标准</w:t>
      </w:r>
      <w:r>
        <w:rPr>
          <w:rFonts w:hint="eastAsia" w:ascii="方正仿宋_GBK" w:hAnsi="方正仿宋_GBK" w:eastAsia="方正仿宋_GBK" w:cs="方正仿宋_GBK"/>
          <w:color w:val="auto"/>
          <w:sz w:val="32"/>
          <w:szCs w:val="32"/>
          <w:shd w:val="clear" w:color="auto" w:fill="FFFFFF"/>
        </w:rPr>
        <w:t>草案初稿。</w:t>
      </w:r>
    </w:p>
    <w:p w14:paraId="40915422">
      <w:pPr>
        <w:pageBreakBefore w:val="0"/>
        <w:kinsoku/>
        <w:wordWrap/>
        <w:overflowPunct/>
        <w:topLinePunct w:val="0"/>
        <w:bidi w:val="0"/>
        <w:adjustRightInd/>
        <w:spacing w:line="560"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rPr>
        <w:t>月，</w:t>
      </w:r>
      <w:r>
        <w:rPr>
          <w:rFonts w:hint="eastAsia" w:ascii="方正仿宋_GBK" w:hAnsi="方正仿宋_GBK" w:eastAsia="方正仿宋_GBK" w:cs="方正仿宋_GBK"/>
          <w:color w:val="auto"/>
          <w:sz w:val="32"/>
          <w:szCs w:val="32"/>
          <w:shd w:val="clear" w:color="auto" w:fill="FFFFFF"/>
          <w:lang w:val="en-US" w:eastAsia="zh-CN"/>
        </w:rPr>
        <w:t>重庆市</w:t>
      </w:r>
      <w:r>
        <w:rPr>
          <w:rFonts w:hint="eastAsia" w:ascii="方正仿宋_GBK" w:hAnsi="方正仿宋_GBK" w:eastAsia="方正仿宋_GBK" w:cs="方正仿宋_GBK"/>
          <w:color w:val="auto"/>
          <w:sz w:val="32"/>
          <w:szCs w:val="32"/>
          <w:shd w:val="clear" w:color="auto" w:fill="FFFFFF"/>
          <w:lang w:eastAsia="zh-CN"/>
        </w:rPr>
        <w:t>民政</w:t>
      </w:r>
      <w:r>
        <w:rPr>
          <w:rFonts w:hint="eastAsia" w:ascii="方正仿宋_GBK" w:hAnsi="方正仿宋_GBK" w:eastAsia="方正仿宋_GBK" w:cs="方正仿宋_GBK"/>
          <w:color w:val="auto"/>
          <w:sz w:val="32"/>
          <w:szCs w:val="32"/>
          <w:shd w:val="clear" w:color="auto" w:fill="FFFFFF"/>
          <w:lang w:val="en-US" w:eastAsia="zh-CN"/>
        </w:rPr>
        <w:t>局</w:t>
      </w:r>
      <w:r>
        <w:rPr>
          <w:rFonts w:hint="default" w:ascii="方正仿宋_GBK" w:hAnsi="方正仿宋_GBK" w:eastAsia="方正仿宋_GBK" w:cs="方正仿宋_GBK"/>
          <w:color w:val="auto"/>
          <w:sz w:val="32"/>
          <w:szCs w:val="32"/>
          <w:shd w:val="clear" w:color="auto" w:fill="FFFFFF"/>
        </w:rPr>
        <w:t>向民政部申请《儿童收养登记服务规范》民政行业标准</w:t>
      </w:r>
      <w:r>
        <w:rPr>
          <w:rFonts w:hint="eastAsia" w:ascii="方正仿宋_GBK" w:hAnsi="方正仿宋_GBK" w:eastAsia="方正仿宋_GBK" w:cs="方正仿宋_GBK"/>
          <w:color w:val="auto"/>
          <w:sz w:val="32"/>
          <w:szCs w:val="32"/>
          <w:shd w:val="clear" w:color="auto" w:fill="FFFFFF"/>
          <w:lang w:eastAsia="zh-CN"/>
        </w:rPr>
        <w:t>立项</w:t>
      </w:r>
      <w:r>
        <w:rPr>
          <w:rFonts w:hint="default" w:ascii="方正仿宋_GBK" w:hAnsi="方正仿宋_GBK" w:eastAsia="方正仿宋_GBK" w:cs="方正仿宋_GBK"/>
          <w:color w:val="auto"/>
          <w:sz w:val="32"/>
          <w:szCs w:val="32"/>
          <w:shd w:val="clear" w:color="auto" w:fill="FFFFFF"/>
        </w:rPr>
        <w:t>。</w:t>
      </w:r>
    </w:p>
    <w:p w14:paraId="53241B19">
      <w:pPr>
        <w:pageBreakBefore w:val="0"/>
        <w:kinsoku/>
        <w:wordWrap/>
        <w:overflowPunct/>
        <w:topLinePunct w:val="0"/>
        <w:bidi w:val="0"/>
        <w:adjustRightInd/>
        <w:spacing w:line="560"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val="en-US" w:eastAsia="zh-CN"/>
        </w:rPr>
        <w:t>6</w:t>
      </w:r>
      <w:r>
        <w:rPr>
          <w:rFonts w:hint="default" w:ascii="方正仿宋_GBK" w:hAnsi="方正仿宋_GBK" w:eastAsia="方正仿宋_GBK" w:cs="方正仿宋_GBK"/>
          <w:color w:val="auto"/>
          <w:sz w:val="32"/>
          <w:szCs w:val="32"/>
          <w:shd w:val="clear" w:color="auto" w:fill="FFFFFF"/>
        </w:rPr>
        <w:t>月，民政部</w:t>
      </w:r>
      <w:r>
        <w:rPr>
          <w:rFonts w:hint="eastAsia" w:ascii="方正仿宋_GBK" w:hAnsi="方正仿宋_GBK" w:eastAsia="方正仿宋_GBK" w:cs="方正仿宋_GBK"/>
          <w:color w:val="auto"/>
          <w:sz w:val="32"/>
          <w:szCs w:val="32"/>
          <w:shd w:val="clear" w:color="auto" w:fill="FFFFFF"/>
          <w:lang w:eastAsia="zh-CN"/>
        </w:rPr>
        <w:t>办公厅印发</w:t>
      </w:r>
      <w:r>
        <w:rPr>
          <w:rFonts w:hint="eastAsia" w:ascii="方正仿宋_GBK" w:hAnsi="方正仿宋_GBK" w:eastAsia="方正仿宋_GBK" w:cs="方正仿宋_GBK"/>
          <w:color w:val="auto"/>
          <w:sz w:val="32"/>
          <w:szCs w:val="32"/>
          <w:shd w:val="clear" w:color="auto" w:fill="FFFFFF"/>
        </w:rPr>
        <w:t>《2024年民政部标准制定计划的通知》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民办函〔2024〕4号</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儿童</w:t>
      </w:r>
      <w:r>
        <w:rPr>
          <w:rFonts w:hint="eastAsia" w:ascii="方正仿宋_GBK" w:hAnsi="方正仿宋_GBK" w:eastAsia="方正仿宋_GBK" w:cs="方正仿宋_GBK"/>
          <w:color w:val="auto"/>
          <w:sz w:val="32"/>
          <w:szCs w:val="32"/>
          <w:shd w:val="clear" w:color="auto" w:fill="FFFFFF"/>
        </w:rPr>
        <w:t>收养登记服务规范</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民政</w:t>
      </w:r>
      <w:r>
        <w:rPr>
          <w:rFonts w:hint="default" w:ascii="方正仿宋_GBK" w:hAnsi="方正仿宋_GBK" w:eastAsia="方正仿宋_GBK" w:cs="方正仿宋_GBK"/>
          <w:color w:val="auto"/>
          <w:sz w:val="32"/>
          <w:szCs w:val="32"/>
          <w:shd w:val="clear" w:color="auto" w:fill="FFFFFF"/>
        </w:rPr>
        <w:t>行业标准正式批准立项。</w:t>
      </w:r>
    </w:p>
    <w:p w14:paraId="5DA64C46">
      <w:pPr>
        <w:pageBreakBefore w:val="0"/>
        <w:kinsoku/>
        <w:wordWrap/>
        <w:overflowPunct/>
        <w:topLinePunct w:val="0"/>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val="en-US" w:eastAsia="zh-CN"/>
        </w:rPr>
        <w:t>10</w:t>
      </w:r>
      <w:r>
        <w:rPr>
          <w:rFonts w:hint="default" w:ascii="方正仿宋_GBK" w:hAnsi="方正仿宋_GBK" w:eastAsia="方正仿宋_GBK" w:cs="方正仿宋_GBK"/>
          <w:color w:val="auto"/>
          <w:sz w:val="32"/>
          <w:szCs w:val="32"/>
          <w:shd w:val="clear" w:color="auto" w:fill="FFFFFF"/>
        </w:rPr>
        <w:t>月，</w:t>
      </w:r>
      <w:r>
        <w:rPr>
          <w:rFonts w:hint="eastAsia" w:ascii="方正仿宋_GBK" w:hAnsi="方正仿宋_GBK" w:eastAsia="方正仿宋_GBK" w:cs="方正仿宋_GBK"/>
          <w:color w:val="auto"/>
          <w:sz w:val="32"/>
          <w:szCs w:val="32"/>
          <w:shd w:val="clear" w:color="auto" w:fill="FFFFFF"/>
        </w:rPr>
        <w:t>成立标准编制</w:t>
      </w:r>
      <w:r>
        <w:rPr>
          <w:rFonts w:hint="eastAsia" w:ascii="方正仿宋_GBK" w:hAnsi="方正仿宋_GBK" w:eastAsia="方正仿宋_GBK" w:cs="方正仿宋_GBK"/>
          <w:color w:val="auto"/>
          <w:sz w:val="32"/>
          <w:szCs w:val="32"/>
          <w:shd w:val="clear" w:color="auto" w:fill="FFFFFF"/>
          <w:lang w:val="en-US" w:eastAsia="zh-CN"/>
        </w:rPr>
        <w:t>工作组</w:t>
      </w:r>
      <w:r>
        <w:rPr>
          <w:rFonts w:hint="default" w:ascii="方正仿宋_GBK" w:hAnsi="方正仿宋_GBK" w:eastAsia="方正仿宋_GBK" w:cs="方正仿宋_GBK"/>
          <w:color w:val="auto"/>
          <w:sz w:val="32"/>
          <w:szCs w:val="32"/>
          <w:shd w:val="clear" w:color="auto" w:fill="FFFFFF"/>
        </w:rPr>
        <w:t>。</w:t>
      </w:r>
    </w:p>
    <w:p w14:paraId="51FF3FB7">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2024年</w:t>
      </w:r>
      <w:r>
        <w:rPr>
          <w:rFonts w:hint="eastAsia" w:ascii="方正仿宋_GBK" w:hAnsi="方正仿宋_GBK" w:eastAsia="方正仿宋_GBK" w:cs="方正仿宋_GBK"/>
          <w:color w:val="auto"/>
          <w:sz w:val="32"/>
          <w:szCs w:val="32"/>
          <w:shd w:val="clear" w:color="auto" w:fill="FFFFFF"/>
          <w:lang w:val="en-US" w:eastAsia="zh-CN"/>
        </w:rPr>
        <w:t>11月</w:t>
      </w:r>
      <w:r>
        <w:rPr>
          <w:rFonts w:hint="eastAsia" w:ascii="方正仿宋_GBK" w:hAnsi="方正仿宋_GBK" w:eastAsia="方正仿宋_GBK" w:cs="方正仿宋_GBK"/>
          <w:color w:val="auto"/>
          <w:sz w:val="32"/>
          <w:szCs w:val="32"/>
          <w:shd w:val="clear" w:color="auto" w:fill="FFFFFF"/>
        </w:rPr>
        <w:t>，在民政部</w:t>
      </w:r>
      <w:r>
        <w:rPr>
          <w:rFonts w:hint="eastAsia" w:ascii="方正仿宋_GBK" w:hAnsi="方正仿宋_GBK" w:eastAsia="方正仿宋_GBK" w:cs="方正仿宋_GBK"/>
          <w:color w:val="auto"/>
          <w:sz w:val="32"/>
          <w:szCs w:val="32"/>
          <w:shd w:val="clear" w:color="auto" w:fill="FFFFFF"/>
          <w:lang w:val="en-US" w:eastAsia="zh-CN"/>
        </w:rPr>
        <w:t>儿童福利</w:t>
      </w:r>
      <w:r>
        <w:rPr>
          <w:rFonts w:hint="eastAsia" w:ascii="方正仿宋_GBK" w:hAnsi="方正仿宋_GBK" w:eastAsia="方正仿宋_GBK" w:cs="方正仿宋_GBK"/>
          <w:color w:val="auto"/>
          <w:sz w:val="32"/>
          <w:szCs w:val="32"/>
          <w:shd w:val="clear" w:color="auto" w:fill="FFFFFF"/>
        </w:rPr>
        <w:t>司的指导下，</w:t>
      </w:r>
      <w:r>
        <w:rPr>
          <w:rFonts w:hint="eastAsia" w:ascii="方正仿宋_GBK" w:hAnsi="方正仿宋_GBK" w:eastAsia="方正仿宋_GBK" w:cs="方正仿宋_GBK"/>
          <w:color w:val="auto"/>
          <w:sz w:val="32"/>
          <w:szCs w:val="32"/>
          <w:shd w:val="clear" w:color="auto" w:fill="FFFFFF"/>
          <w:lang w:val="en-US" w:eastAsia="zh-CN"/>
        </w:rPr>
        <w:t>编制组召开标准编制项目启动会，按照儿童收养登记前服务、收养登记中服务、收养登记后服务等流程，起草了《儿童收养登记服务规范》行业标准（内部讨论稿）。</w:t>
      </w:r>
    </w:p>
    <w:p w14:paraId="51B6E35F">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2025年2月，为全面掌握基层收养工作现状，</w:t>
      </w:r>
      <w:r>
        <w:rPr>
          <w:rFonts w:hint="eastAsia" w:ascii="方正仿宋_GBK" w:hAnsi="方正仿宋_GBK" w:eastAsia="方正仿宋_GBK" w:cs="方正仿宋_GBK"/>
          <w:color w:val="auto"/>
          <w:sz w:val="32"/>
          <w:szCs w:val="32"/>
          <w:shd w:val="clear" w:color="auto" w:fill="FFFFFF"/>
          <w:lang w:val="en-US" w:eastAsia="zh-CN"/>
        </w:rPr>
        <w:t>编制组开展专题调研</w:t>
      </w:r>
      <w:r>
        <w:rPr>
          <w:rFonts w:hint="eastAsia" w:ascii="方正仿宋_GBK" w:hAnsi="方正仿宋_GBK" w:eastAsia="方正仿宋_GBK" w:cs="方正仿宋_GBK"/>
          <w:color w:val="auto"/>
          <w:sz w:val="32"/>
          <w:szCs w:val="32"/>
          <w:shd w:val="clear" w:color="auto" w:fill="FFFFFF"/>
        </w:rPr>
        <w:t>，先后走访重庆市万州、黔江、巴南、江津、荣昌、云阳、秀山等7个区县，覆盖城乡不同发展</w:t>
      </w:r>
      <w:r>
        <w:rPr>
          <w:rFonts w:hint="eastAsia" w:ascii="方正仿宋_GBK" w:hAnsi="方正仿宋_GBK" w:eastAsia="方正仿宋_GBK" w:cs="方正仿宋_GBK"/>
          <w:color w:val="auto"/>
          <w:sz w:val="32"/>
          <w:szCs w:val="32"/>
          <w:shd w:val="clear" w:color="auto" w:fill="FFFFFF"/>
          <w:lang w:val="en-US" w:eastAsia="zh-CN"/>
        </w:rPr>
        <w:t>水平</w:t>
      </w:r>
      <w:r>
        <w:rPr>
          <w:rFonts w:hint="eastAsia" w:ascii="方正仿宋_GBK" w:hAnsi="方正仿宋_GBK" w:eastAsia="方正仿宋_GBK" w:cs="方正仿宋_GBK"/>
          <w:color w:val="auto"/>
          <w:sz w:val="32"/>
          <w:szCs w:val="32"/>
          <w:shd w:val="clear" w:color="auto" w:fill="FFFFFF"/>
        </w:rPr>
        <w:t>的收养登记机构。通过座谈交流、现场观摩等方式，收集基层工作人员、收养家庭及儿童福利机构</w:t>
      </w:r>
      <w:r>
        <w:rPr>
          <w:rFonts w:hint="eastAsia" w:ascii="方正仿宋_GBK" w:hAnsi="方正仿宋_GBK" w:eastAsia="方正仿宋_GBK" w:cs="方正仿宋_GBK"/>
          <w:color w:val="auto"/>
          <w:sz w:val="32"/>
          <w:szCs w:val="32"/>
          <w:shd w:val="clear" w:color="auto" w:fill="FFFFFF"/>
          <w:lang w:val="en-US" w:eastAsia="zh-CN"/>
        </w:rPr>
        <w:t>对本标准</w:t>
      </w:r>
      <w:r>
        <w:rPr>
          <w:rFonts w:hint="eastAsia" w:ascii="方正仿宋_GBK" w:hAnsi="方正仿宋_GBK" w:eastAsia="方正仿宋_GBK" w:cs="方正仿宋_GBK"/>
          <w:color w:val="auto"/>
          <w:sz w:val="32"/>
          <w:szCs w:val="32"/>
          <w:shd w:val="clear" w:color="auto" w:fill="FFFFFF"/>
        </w:rPr>
        <w:t>的意见建议，</w:t>
      </w:r>
      <w:r>
        <w:rPr>
          <w:rFonts w:hint="eastAsia" w:ascii="方正仿宋_GBK" w:hAnsi="方正仿宋_GBK" w:eastAsia="方正仿宋_GBK" w:cs="方正仿宋_GBK"/>
          <w:color w:val="auto"/>
          <w:sz w:val="32"/>
          <w:szCs w:val="32"/>
          <w:shd w:val="clear" w:color="auto" w:fill="FFFFFF"/>
          <w:lang w:val="en-US" w:eastAsia="zh-CN"/>
        </w:rPr>
        <w:t>共计</w:t>
      </w:r>
      <w:r>
        <w:rPr>
          <w:rFonts w:hint="eastAsia" w:ascii="方正仿宋_GBK" w:hAnsi="方正仿宋_GBK" w:eastAsia="方正仿宋_GBK" w:cs="方正仿宋_GBK"/>
          <w:color w:val="auto"/>
          <w:sz w:val="32"/>
          <w:szCs w:val="32"/>
          <w:shd w:val="clear" w:color="auto" w:fill="FFFFFF"/>
        </w:rPr>
        <w:t>105条意见</w:t>
      </w:r>
      <w:r>
        <w:rPr>
          <w:rFonts w:hint="eastAsia" w:ascii="方正仿宋_GBK" w:hAnsi="方正仿宋_GBK" w:eastAsia="方正仿宋_GBK" w:cs="方正仿宋_GBK"/>
          <w:color w:val="auto"/>
          <w:sz w:val="32"/>
          <w:szCs w:val="32"/>
          <w:shd w:val="clear" w:color="auto" w:fill="FFFFFF"/>
          <w:lang w:val="en-US" w:eastAsia="zh-CN"/>
        </w:rPr>
        <w:t>建议</w:t>
      </w:r>
      <w:r>
        <w:rPr>
          <w:rFonts w:hint="eastAsia" w:ascii="方正仿宋_GBK" w:hAnsi="方正仿宋_GBK" w:eastAsia="方正仿宋_GBK" w:cs="方正仿宋_GBK"/>
          <w:color w:val="auto"/>
          <w:sz w:val="32"/>
          <w:szCs w:val="32"/>
          <w:shd w:val="clear" w:color="auto" w:fill="FFFFFF"/>
          <w:lang w:eastAsia="zh-CN"/>
        </w:rPr>
        <w:t>。</w:t>
      </w:r>
    </w:p>
    <w:p w14:paraId="0300E110">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2025年</w:t>
      </w:r>
      <w:r>
        <w:rPr>
          <w:rFonts w:hint="eastAsia" w:ascii="方正仿宋_GBK" w:hAnsi="方正仿宋_GBK" w:eastAsia="方正仿宋_GBK" w:cs="方正仿宋_GBK"/>
          <w:color w:val="auto"/>
          <w:sz w:val="32"/>
          <w:szCs w:val="32"/>
          <w:lang w:bidi="ar"/>
        </w:rPr>
        <w:t>3月，</w:t>
      </w:r>
      <w:r>
        <w:rPr>
          <w:rFonts w:hint="eastAsia" w:ascii="方正仿宋_GBK" w:hAnsi="方正仿宋_GBK" w:eastAsia="方正仿宋_GBK" w:cs="方正仿宋_GBK"/>
          <w:color w:val="auto"/>
          <w:sz w:val="32"/>
          <w:szCs w:val="32"/>
          <w:shd w:val="clear" w:color="auto" w:fill="FFFFFF"/>
        </w:rPr>
        <w:t>编制组</w:t>
      </w:r>
      <w:r>
        <w:rPr>
          <w:rFonts w:hint="eastAsia" w:ascii="方正仿宋_GBK" w:hAnsi="方正仿宋_GBK" w:eastAsia="方正仿宋_GBK" w:cs="方正仿宋_GBK"/>
          <w:color w:val="auto"/>
          <w:sz w:val="32"/>
          <w:szCs w:val="32"/>
          <w:shd w:val="clear" w:color="auto" w:fill="FFFFFF"/>
          <w:lang w:val="en-US" w:eastAsia="zh-CN"/>
        </w:rPr>
        <w:t>开展第一轮专家评审会</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就本标准的文本进行讨论，研究各区县反馈意见的处理情况，</w:t>
      </w:r>
      <w:r>
        <w:rPr>
          <w:rFonts w:hint="eastAsia" w:ascii="方正仿宋_GBK" w:hAnsi="方正仿宋_GBK" w:eastAsia="方正仿宋_GBK" w:cs="方正仿宋_GBK"/>
          <w:color w:val="auto"/>
          <w:sz w:val="32"/>
          <w:szCs w:val="32"/>
          <w:shd w:val="clear" w:color="auto" w:fill="FFFFFF"/>
        </w:rPr>
        <w:t>其中采纳55条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部分采纳16条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不采纳34条。</w:t>
      </w:r>
      <w:r>
        <w:rPr>
          <w:rFonts w:hint="eastAsia" w:ascii="方正仿宋_GBK" w:hAnsi="方正仿宋_GBK" w:eastAsia="方正仿宋_GBK" w:cs="方正仿宋_GBK"/>
          <w:color w:val="auto"/>
          <w:sz w:val="32"/>
          <w:szCs w:val="32"/>
          <w:shd w:val="clear" w:color="auto" w:fill="FFFFFF"/>
          <w:lang w:val="en-US" w:eastAsia="zh-CN"/>
        </w:rPr>
        <w:t>现场</w:t>
      </w:r>
      <w:r>
        <w:rPr>
          <w:rFonts w:hint="eastAsia" w:ascii="方正仿宋_GBK" w:hAnsi="方正仿宋_GBK" w:eastAsia="方正仿宋_GBK" w:cs="方正仿宋_GBK"/>
          <w:color w:val="auto"/>
          <w:sz w:val="32"/>
          <w:szCs w:val="32"/>
          <w:shd w:val="clear" w:color="auto" w:fill="FFFFFF"/>
        </w:rPr>
        <w:t>收集专家意见9条，</w:t>
      </w:r>
      <w:r>
        <w:rPr>
          <w:rFonts w:hint="eastAsia" w:ascii="方正仿宋_GBK" w:hAnsi="方正仿宋_GBK" w:eastAsia="方正仿宋_GBK" w:cs="方正仿宋_GBK"/>
          <w:color w:val="auto"/>
          <w:sz w:val="32"/>
          <w:szCs w:val="32"/>
          <w:shd w:val="clear" w:color="auto" w:fill="FFFFFF"/>
          <w:lang w:val="en-US" w:eastAsia="zh-CN"/>
        </w:rPr>
        <w:t>其中</w:t>
      </w:r>
      <w:r>
        <w:rPr>
          <w:rFonts w:hint="eastAsia" w:ascii="方正仿宋_GBK" w:hAnsi="方正仿宋_GBK" w:eastAsia="方正仿宋_GBK" w:cs="方正仿宋_GBK"/>
          <w:color w:val="auto"/>
          <w:sz w:val="32"/>
          <w:szCs w:val="32"/>
          <w:shd w:val="clear" w:color="auto" w:fill="FFFFFF"/>
        </w:rPr>
        <w:t>采纳5条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部分采纳2条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不采纳</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条。由</w:t>
      </w:r>
      <w:r>
        <w:rPr>
          <w:rFonts w:hint="eastAsia" w:ascii="方正仿宋_GBK" w:hAnsi="方正仿宋_GBK" w:eastAsia="方正仿宋_GBK" w:cs="方正仿宋_GBK"/>
          <w:color w:val="auto"/>
          <w:sz w:val="32"/>
          <w:szCs w:val="32"/>
          <w:shd w:val="clear" w:color="auto" w:fill="FFFFFF"/>
          <w:lang w:val="en-US" w:eastAsia="zh-CN"/>
        </w:rPr>
        <w:t>编制组</w:t>
      </w:r>
      <w:r>
        <w:rPr>
          <w:rFonts w:hint="eastAsia" w:ascii="方正仿宋_GBK" w:hAnsi="方正仿宋_GBK" w:eastAsia="方正仿宋_GBK" w:cs="方正仿宋_GBK"/>
          <w:color w:val="auto"/>
          <w:sz w:val="32"/>
          <w:szCs w:val="32"/>
          <w:shd w:val="clear" w:color="auto" w:fill="FFFFFF"/>
        </w:rPr>
        <w:t>根据意见修订后形成</w:t>
      </w:r>
      <w:r>
        <w:rPr>
          <w:rFonts w:hint="eastAsia" w:ascii="方正仿宋_GBK" w:hAnsi="方正仿宋_GBK" w:eastAsia="方正仿宋_GBK" w:cs="方正仿宋_GBK"/>
          <w:color w:val="auto"/>
          <w:sz w:val="32"/>
          <w:szCs w:val="32"/>
          <w:shd w:val="clear" w:color="auto" w:fill="FFFFFF"/>
          <w:lang w:val="en-US" w:eastAsia="zh-CN"/>
        </w:rPr>
        <w:t>本标准征求意见稿</w:t>
      </w:r>
      <w:r>
        <w:rPr>
          <w:rFonts w:hint="eastAsia" w:ascii="方正仿宋_GBK" w:hAnsi="方正仿宋_GBK" w:eastAsia="方正仿宋_GBK" w:cs="方正仿宋_GBK"/>
          <w:color w:val="auto"/>
          <w:sz w:val="32"/>
          <w:szCs w:val="32"/>
          <w:shd w:val="clear" w:color="auto" w:fill="FFFFFF"/>
        </w:rPr>
        <w:t>。</w:t>
      </w:r>
    </w:p>
    <w:p w14:paraId="1F0E1003">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2025年4</w:t>
      </w:r>
      <w:r>
        <w:rPr>
          <w:rFonts w:hint="eastAsia" w:ascii="方正仿宋_GBK" w:hAnsi="方正仿宋_GBK" w:eastAsia="方正仿宋_GBK" w:cs="方正仿宋_GBK"/>
          <w:color w:val="auto"/>
          <w:sz w:val="32"/>
          <w:szCs w:val="32"/>
          <w:shd w:val="clear" w:color="auto" w:fill="FFFFFF"/>
          <w:lang w:val="en-US" w:eastAsia="zh-CN"/>
        </w:rPr>
        <w:t>月，</w:t>
      </w:r>
      <w:r>
        <w:rPr>
          <w:rFonts w:hint="eastAsia" w:ascii="方正仿宋_GBK" w:hAnsi="方正仿宋_GBK" w:eastAsia="方正仿宋_GBK" w:cs="方正仿宋_GBK"/>
          <w:color w:val="auto"/>
          <w:sz w:val="32"/>
          <w:szCs w:val="32"/>
          <w:shd w:val="clear" w:color="auto" w:fill="FFFFFF"/>
        </w:rPr>
        <w:t>编制组</w:t>
      </w:r>
      <w:r>
        <w:rPr>
          <w:rFonts w:hint="eastAsia" w:ascii="方正仿宋_GBK" w:hAnsi="方正仿宋_GBK" w:eastAsia="方正仿宋_GBK" w:cs="方正仿宋_GBK"/>
          <w:color w:val="auto"/>
          <w:sz w:val="32"/>
          <w:szCs w:val="32"/>
          <w:shd w:val="clear" w:color="auto" w:fill="FFFFFF"/>
          <w:lang w:val="en-US" w:eastAsia="zh-CN"/>
        </w:rPr>
        <w:t>分别向</w:t>
      </w:r>
      <w:r>
        <w:rPr>
          <w:rFonts w:hint="eastAsia" w:ascii="方正仿宋_GBK" w:hAnsi="方正仿宋_GBK" w:eastAsia="方正仿宋_GBK" w:cs="方正仿宋_GBK"/>
          <w:color w:val="auto"/>
          <w:sz w:val="32"/>
          <w:szCs w:val="32"/>
          <w:shd w:val="clear" w:color="auto" w:fill="FFFFFF"/>
        </w:rPr>
        <w:t>四川省民政厅、海南省民政厅</w:t>
      </w:r>
      <w:r>
        <w:rPr>
          <w:rFonts w:hint="eastAsia" w:ascii="方正仿宋_GBK" w:hAnsi="方正仿宋_GBK" w:eastAsia="方正仿宋_GBK" w:cs="方正仿宋_GBK"/>
          <w:color w:val="auto"/>
          <w:sz w:val="32"/>
          <w:szCs w:val="32"/>
          <w:shd w:val="clear" w:color="auto" w:fill="FFFFFF"/>
          <w:lang w:val="en-US" w:eastAsia="zh-CN"/>
        </w:rPr>
        <w:t>征求</w:t>
      </w:r>
      <w:r>
        <w:rPr>
          <w:rFonts w:hint="eastAsia" w:ascii="方正仿宋_GBK" w:hAnsi="方正仿宋_GBK" w:eastAsia="方正仿宋_GBK" w:cs="方正仿宋_GBK"/>
          <w:color w:val="auto"/>
          <w:sz w:val="32"/>
          <w:szCs w:val="32"/>
          <w:shd w:val="clear" w:color="auto" w:fill="FFFFFF"/>
        </w:rPr>
        <w:t>省内意见</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收集27条</w:t>
      </w:r>
      <w:r>
        <w:rPr>
          <w:rFonts w:hint="eastAsia" w:ascii="方正仿宋_GBK" w:hAnsi="方正仿宋_GBK" w:eastAsia="方正仿宋_GBK" w:cs="方正仿宋_GBK"/>
          <w:color w:val="auto"/>
          <w:sz w:val="32"/>
          <w:szCs w:val="32"/>
          <w:shd w:val="clear" w:color="auto" w:fill="FFFFFF"/>
          <w:lang w:val="en-US" w:eastAsia="zh-CN"/>
        </w:rPr>
        <w:t>意见建议</w:t>
      </w:r>
      <w:r>
        <w:rPr>
          <w:rFonts w:hint="eastAsia" w:ascii="方正仿宋_GBK" w:hAnsi="方正仿宋_GBK" w:eastAsia="方正仿宋_GBK" w:cs="方正仿宋_GBK"/>
          <w:color w:val="auto"/>
          <w:sz w:val="32"/>
          <w:szCs w:val="32"/>
          <w:shd w:val="clear" w:color="auto" w:fill="FFFFFF"/>
        </w:rPr>
        <w:t>。</w:t>
      </w:r>
    </w:p>
    <w:p w14:paraId="3D7E49C5">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2025年</w:t>
      </w:r>
      <w:r>
        <w:rPr>
          <w:rFonts w:hint="eastAsia" w:ascii="方正仿宋_GBK" w:hAnsi="方正仿宋_GBK" w:eastAsia="方正仿宋_GBK" w:cs="方正仿宋_GBK"/>
          <w:color w:val="auto"/>
          <w:sz w:val="32"/>
          <w:szCs w:val="32"/>
          <w:shd w:val="clear" w:color="auto" w:fill="FFFFFF"/>
        </w:rPr>
        <w:t>6月，编制组</w:t>
      </w:r>
      <w:r>
        <w:rPr>
          <w:rFonts w:hint="eastAsia" w:ascii="方正仿宋_GBK" w:hAnsi="方正仿宋_GBK" w:eastAsia="方正仿宋_GBK" w:cs="方正仿宋_GBK"/>
          <w:color w:val="auto"/>
          <w:sz w:val="32"/>
          <w:szCs w:val="32"/>
          <w:shd w:val="clear" w:color="auto" w:fill="FFFFFF"/>
          <w:lang w:val="en-US" w:eastAsia="zh-CN"/>
        </w:rPr>
        <w:t>开展第二轮专家评审会</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就本标准进行讨论，并研究四川省和海南省反馈意见的处理情况，</w:t>
      </w:r>
      <w:r>
        <w:rPr>
          <w:rFonts w:hint="eastAsia" w:ascii="方正仿宋_GBK" w:hAnsi="方正仿宋_GBK" w:eastAsia="方正仿宋_GBK" w:cs="方正仿宋_GBK"/>
          <w:color w:val="auto"/>
          <w:sz w:val="32"/>
          <w:szCs w:val="32"/>
          <w:shd w:val="clear" w:color="auto" w:fill="FFFFFF"/>
        </w:rPr>
        <w:t>其中采纳15条、部分采纳2条、不采纳10条。由</w:t>
      </w:r>
      <w:r>
        <w:rPr>
          <w:rFonts w:hint="eastAsia" w:ascii="方正仿宋_GBK" w:hAnsi="方正仿宋_GBK" w:eastAsia="方正仿宋_GBK" w:cs="方正仿宋_GBK"/>
          <w:color w:val="auto"/>
          <w:sz w:val="32"/>
          <w:szCs w:val="32"/>
          <w:shd w:val="clear" w:color="auto" w:fill="FFFFFF"/>
          <w:lang w:val="en-US" w:eastAsia="zh-CN"/>
        </w:rPr>
        <w:t>编制组</w:t>
      </w:r>
      <w:r>
        <w:rPr>
          <w:rFonts w:hint="eastAsia" w:ascii="方正仿宋_GBK" w:hAnsi="方正仿宋_GBK" w:eastAsia="方正仿宋_GBK" w:cs="方正仿宋_GBK"/>
          <w:color w:val="auto"/>
          <w:sz w:val="32"/>
          <w:szCs w:val="32"/>
          <w:shd w:val="clear" w:color="auto" w:fill="FFFFFF"/>
        </w:rPr>
        <w:t>根据意见</w:t>
      </w:r>
      <w:r>
        <w:rPr>
          <w:rFonts w:hint="eastAsia" w:ascii="方正仿宋_GBK" w:hAnsi="方正仿宋_GBK" w:eastAsia="方正仿宋_GBK" w:cs="方正仿宋_GBK"/>
          <w:color w:val="auto"/>
          <w:sz w:val="32"/>
          <w:szCs w:val="32"/>
          <w:shd w:val="clear" w:color="auto" w:fill="FFFFFF"/>
          <w:lang w:val="en-US" w:eastAsia="zh-CN"/>
        </w:rPr>
        <w:t>进行本标准的修改。</w:t>
      </w:r>
    </w:p>
    <w:p w14:paraId="7355091F">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2025年7月，</w:t>
      </w:r>
      <w:r>
        <w:rPr>
          <w:rFonts w:hint="eastAsia" w:ascii="方正仿宋_GBK" w:hAnsi="方正仿宋_GBK" w:eastAsia="方正仿宋_GBK" w:cs="方正仿宋_GBK"/>
          <w:color w:val="auto"/>
          <w:sz w:val="32"/>
          <w:szCs w:val="32"/>
          <w:shd w:val="clear" w:color="auto" w:fill="FFFFFF"/>
        </w:rPr>
        <w:t>编制组</w:t>
      </w:r>
      <w:r>
        <w:rPr>
          <w:rFonts w:hint="eastAsia" w:ascii="方正仿宋_GBK" w:hAnsi="方正仿宋_GBK" w:eastAsia="方正仿宋_GBK" w:cs="方正仿宋_GBK"/>
          <w:color w:val="auto"/>
          <w:sz w:val="32"/>
          <w:szCs w:val="32"/>
          <w:shd w:val="clear" w:color="auto" w:fill="FFFFFF"/>
          <w:lang w:val="en-US" w:eastAsia="zh-CN"/>
        </w:rPr>
        <w:t>开展第三轮专家评审会</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邀请标准化技术专家对本标准进行讨论，提出意见建议，</w:t>
      </w:r>
      <w:r>
        <w:rPr>
          <w:rFonts w:hint="eastAsia" w:ascii="方正仿宋_GBK" w:hAnsi="方正仿宋_GBK" w:eastAsia="方正仿宋_GBK" w:cs="方正仿宋_GBK"/>
          <w:color w:val="auto"/>
          <w:sz w:val="32"/>
          <w:szCs w:val="32"/>
          <w:shd w:val="clear" w:color="auto" w:fill="FFFFFF"/>
        </w:rPr>
        <w:t>修订</w:t>
      </w:r>
      <w:r>
        <w:rPr>
          <w:rFonts w:hint="eastAsia" w:ascii="方正仿宋_GBK" w:hAnsi="方正仿宋_GBK" w:eastAsia="方正仿宋_GBK" w:cs="方正仿宋_GBK"/>
          <w:color w:val="auto"/>
          <w:sz w:val="32"/>
          <w:szCs w:val="32"/>
          <w:shd w:val="clear" w:color="auto" w:fill="FFFFFF"/>
          <w:lang w:val="en-US" w:eastAsia="zh-CN"/>
        </w:rPr>
        <w:t>完善</w:t>
      </w:r>
      <w:r>
        <w:rPr>
          <w:rFonts w:hint="eastAsia" w:ascii="方正仿宋_GBK" w:hAnsi="方正仿宋_GBK" w:eastAsia="方正仿宋_GBK" w:cs="方正仿宋_GBK"/>
          <w:color w:val="auto"/>
          <w:sz w:val="32"/>
          <w:szCs w:val="32"/>
          <w:shd w:val="clear" w:color="auto" w:fill="FFFFFF"/>
        </w:rPr>
        <w:t>后形成面向全国的</w:t>
      </w:r>
      <w:r>
        <w:rPr>
          <w:rFonts w:hint="eastAsia" w:ascii="方正仿宋_GBK" w:hAnsi="方正仿宋_GBK" w:eastAsia="方正仿宋_GBK" w:cs="方正仿宋_GBK"/>
          <w:color w:val="auto"/>
          <w:sz w:val="32"/>
          <w:szCs w:val="32"/>
          <w:shd w:val="clear" w:color="auto" w:fill="FFFFFF"/>
          <w:lang w:val="en-US" w:eastAsia="zh-CN"/>
        </w:rPr>
        <w:t>征求意见</w:t>
      </w:r>
      <w:r>
        <w:rPr>
          <w:rFonts w:hint="eastAsia" w:ascii="方正仿宋_GBK" w:hAnsi="方正仿宋_GBK" w:eastAsia="方正仿宋_GBK" w:cs="方正仿宋_GBK"/>
          <w:color w:val="auto"/>
          <w:sz w:val="32"/>
          <w:szCs w:val="32"/>
          <w:shd w:val="clear" w:color="auto" w:fill="FFFFFF"/>
        </w:rPr>
        <w:t>稿。</w:t>
      </w:r>
    </w:p>
    <w:p w14:paraId="19D65693">
      <w:pPr>
        <w:ind w:firstLine="640" w:firstLineChars="200"/>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 xml:space="preserve"> 四、技术性说明</w:t>
      </w:r>
    </w:p>
    <w:p w14:paraId="6FF40C90">
      <w:pPr>
        <w:pageBreakBefore w:val="0"/>
        <w:kinsoku/>
        <w:wordWrap/>
        <w:overflowPunct/>
        <w:topLinePunct w:val="0"/>
        <w:bidi w:val="0"/>
        <w:adjustRightInd/>
        <w:spacing w:line="560" w:lineRule="exact"/>
        <w:ind w:left="0" w:leftChars="0" w:firstLine="6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（一）制定标准的原则</w:t>
      </w:r>
    </w:p>
    <w:p w14:paraId="2C25FF84">
      <w:pPr>
        <w:pageBreakBefore w:val="0"/>
        <w:kinsoku/>
        <w:wordWrap/>
        <w:overflowPunct/>
        <w:topLinePunct w:val="0"/>
        <w:bidi w:val="0"/>
        <w:adjustRightInd/>
        <w:spacing w:line="560" w:lineRule="exact"/>
        <w:ind w:left="0" w:leftChars="0" w:firstLine="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本标准遵循适用性、协调性、合理性的原则。</w:t>
      </w:r>
    </w:p>
    <w:p w14:paraId="3D10023F">
      <w:pPr>
        <w:pageBreakBefore w:val="0"/>
        <w:kinsoku/>
        <w:wordWrap/>
        <w:overflowPunct/>
        <w:topLinePunct w:val="0"/>
        <w:bidi w:val="0"/>
        <w:adjustRightInd/>
        <w:spacing w:line="560" w:lineRule="exact"/>
        <w:ind w:left="0" w:leftChars="0" w:firstLine="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bidi="ar"/>
        </w:rPr>
        <w:t>1.适用性。</w:t>
      </w:r>
      <w:r>
        <w:rPr>
          <w:rFonts w:hint="eastAsia" w:ascii="方正仿宋_GBK" w:hAnsi="方正仿宋_GBK" w:eastAsia="方正仿宋_GBK" w:cs="方正仿宋_GBK"/>
          <w:color w:val="auto"/>
          <w:sz w:val="32"/>
          <w:szCs w:val="32"/>
          <w:lang w:bidi="ar"/>
        </w:rPr>
        <w:t>本标准依据国家、行业部门收养服务工作的需要，结合当前有关收养的法律法规和政策文件而制定，确定标准适用范围，体现标准的适用性原则。</w:t>
      </w:r>
    </w:p>
    <w:p w14:paraId="29228E5E">
      <w:pPr>
        <w:pageBreakBefore w:val="0"/>
        <w:kinsoku/>
        <w:wordWrap/>
        <w:overflowPunct/>
        <w:topLinePunct w:val="0"/>
        <w:bidi w:val="0"/>
        <w:adjustRightInd/>
        <w:spacing w:line="560" w:lineRule="exact"/>
        <w:ind w:left="0" w:leftChars="0" w:firstLine="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bidi="ar"/>
        </w:rPr>
        <w:t>2.</w:t>
      </w:r>
      <w:r>
        <w:rPr>
          <w:rFonts w:hint="eastAsia" w:ascii="方正仿宋_GBK" w:hAnsi="方正仿宋_GBK" w:eastAsia="方正仿宋_GBK" w:cs="方正仿宋_GBK"/>
          <w:color w:val="auto"/>
          <w:sz w:val="32"/>
          <w:szCs w:val="32"/>
          <w:lang w:bidi="ar"/>
        </w:rPr>
        <w:t>协调性</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在确定标准内容时，通过查阅与收养服务有关的地方标准，确保标准内容与现行标准相协调，体现标准的协调性原则。</w:t>
      </w:r>
    </w:p>
    <w:p w14:paraId="601C2DED">
      <w:pPr>
        <w:pageBreakBefore w:val="0"/>
        <w:kinsoku/>
        <w:wordWrap/>
        <w:overflowPunct/>
        <w:topLinePunct w:val="0"/>
        <w:bidi w:val="0"/>
        <w:adjustRightInd/>
        <w:spacing w:line="560" w:lineRule="exact"/>
        <w:ind w:left="0" w:leftChars="0" w:firstLine="6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3.</w:t>
      </w:r>
      <w:r>
        <w:rPr>
          <w:rFonts w:hint="eastAsia" w:ascii="方正仿宋_GBK" w:hAnsi="方正仿宋_GBK" w:eastAsia="方正仿宋_GBK" w:cs="方正仿宋_GBK"/>
          <w:color w:val="auto"/>
          <w:sz w:val="32"/>
          <w:szCs w:val="32"/>
          <w:lang w:bidi="ar"/>
        </w:rPr>
        <w:t>合理性</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编制组</w:t>
      </w:r>
      <w:r>
        <w:rPr>
          <w:rFonts w:hint="eastAsia" w:ascii="方正仿宋_GBK" w:hAnsi="方正仿宋_GBK" w:eastAsia="方正仿宋_GBK" w:cs="方正仿宋_GBK"/>
          <w:color w:val="auto"/>
          <w:sz w:val="32"/>
          <w:szCs w:val="32"/>
          <w:lang w:bidi="ar"/>
        </w:rPr>
        <w:t>全面梳理有关收养服务的地方标准</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相关收养</w:t>
      </w:r>
      <w:r>
        <w:rPr>
          <w:rFonts w:hint="eastAsia" w:ascii="方正仿宋_GBK" w:hAnsi="方正仿宋_GBK" w:eastAsia="方正仿宋_GBK" w:cs="方正仿宋_GBK"/>
          <w:color w:val="auto"/>
          <w:sz w:val="32"/>
          <w:szCs w:val="32"/>
          <w:lang w:val="en-US" w:eastAsia="zh-CN" w:bidi="ar"/>
        </w:rPr>
        <w:t>法律</w:t>
      </w:r>
      <w:r>
        <w:rPr>
          <w:rFonts w:hint="eastAsia" w:ascii="方正仿宋_GBK" w:hAnsi="方正仿宋_GBK" w:eastAsia="方正仿宋_GBK" w:cs="方正仿宋_GBK"/>
          <w:color w:val="auto"/>
          <w:sz w:val="32"/>
          <w:szCs w:val="32"/>
          <w:lang w:bidi="ar"/>
        </w:rPr>
        <w:t>法规</w:t>
      </w:r>
      <w:r>
        <w:rPr>
          <w:rFonts w:hint="eastAsia" w:ascii="方正仿宋_GBK" w:hAnsi="方正仿宋_GBK" w:eastAsia="方正仿宋_GBK" w:cs="方正仿宋_GBK"/>
          <w:color w:val="auto"/>
          <w:sz w:val="32"/>
          <w:szCs w:val="32"/>
          <w:lang w:val="en-US" w:eastAsia="zh-CN" w:bidi="ar"/>
        </w:rPr>
        <w:t>和政策文件</w:t>
      </w:r>
      <w:r>
        <w:rPr>
          <w:rFonts w:hint="eastAsia" w:ascii="方正仿宋_GBK" w:hAnsi="方正仿宋_GBK" w:eastAsia="方正仿宋_GBK" w:cs="方正仿宋_GBK"/>
          <w:color w:val="auto"/>
          <w:sz w:val="32"/>
          <w:szCs w:val="32"/>
          <w:lang w:bidi="ar"/>
        </w:rPr>
        <w:t>等</w:t>
      </w:r>
      <w:r>
        <w:rPr>
          <w:rFonts w:hint="eastAsia" w:ascii="方正仿宋_GBK" w:hAnsi="方正仿宋_GBK" w:eastAsia="方正仿宋_GBK" w:cs="方正仿宋_GBK"/>
          <w:color w:val="auto"/>
          <w:sz w:val="32"/>
          <w:szCs w:val="32"/>
          <w:lang w:val="en-US" w:eastAsia="zh-CN" w:bidi="ar"/>
        </w:rPr>
        <w:t>资料</w:t>
      </w:r>
      <w:r>
        <w:rPr>
          <w:rFonts w:hint="eastAsia" w:ascii="方正仿宋_GBK" w:hAnsi="方正仿宋_GBK" w:eastAsia="方正仿宋_GBK" w:cs="方正仿宋_GBK"/>
          <w:color w:val="auto"/>
          <w:sz w:val="32"/>
          <w:szCs w:val="32"/>
          <w:lang w:bidi="ar"/>
        </w:rPr>
        <w:t>，通过实地开展儿童收养登记服务情况调研，与收养登记机关工作人员座谈</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了解收养服务的具体服务内容，并听取收养登记员、收养评估工作人员对标准制定的需求，力求标准内容条款与当前儿童收养登记服务要求相适应，体现合理性原则。</w:t>
      </w:r>
    </w:p>
    <w:p w14:paraId="1E34A02B">
      <w:pPr>
        <w:pageBreakBefore w:val="0"/>
        <w:kinsoku/>
        <w:wordWrap/>
        <w:overflowPunct/>
        <w:topLinePunct w:val="0"/>
        <w:bidi w:val="0"/>
        <w:adjustRightInd/>
        <w:spacing w:line="560" w:lineRule="exact"/>
        <w:ind w:left="0" w:leftChars="0" w:firstLine="6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（二）制定标准的依据</w:t>
      </w:r>
    </w:p>
    <w:p w14:paraId="6F525C8A">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本标准内容依据下列</w:t>
      </w:r>
      <w:r>
        <w:rPr>
          <w:rFonts w:hint="eastAsia" w:ascii="方正仿宋_GBK" w:hAnsi="方正仿宋_GBK" w:eastAsia="方正仿宋_GBK" w:cs="方正仿宋_GBK"/>
          <w:color w:val="auto"/>
          <w:sz w:val="32"/>
          <w:szCs w:val="32"/>
          <w:lang w:val="en-US" w:eastAsia="zh-CN" w:bidi="ar"/>
        </w:rPr>
        <w:t>法律</w:t>
      </w:r>
      <w:r>
        <w:rPr>
          <w:rFonts w:hint="eastAsia" w:ascii="方正仿宋_GBK" w:hAnsi="方正仿宋_GBK" w:eastAsia="方正仿宋_GBK" w:cs="方正仿宋_GBK"/>
          <w:color w:val="auto"/>
          <w:sz w:val="32"/>
          <w:szCs w:val="32"/>
          <w:lang w:bidi="ar"/>
        </w:rPr>
        <w:t>法规和政策文件制定：</w:t>
      </w:r>
    </w:p>
    <w:p w14:paraId="48CE261B">
      <w:pPr>
        <w:pageBreakBefore w:val="0"/>
        <w:numPr>
          <w:ilvl w:val="0"/>
          <w:numId w:val="0"/>
        </w:numPr>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kern w:val="2"/>
          <w:sz w:val="32"/>
          <w:szCs w:val="32"/>
          <w:lang w:val="en-US" w:eastAsia="zh-CN" w:bidi="ar"/>
        </w:rPr>
        <w:t>1.</w:t>
      </w:r>
      <w:r>
        <w:rPr>
          <w:rFonts w:hint="eastAsia" w:ascii="方正仿宋_GBK" w:hAnsi="方正仿宋_GBK" w:eastAsia="方正仿宋_GBK" w:cs="方正仿宋_GBK"/>
          <w:color w:val="auto"/>
          <w:sz w:val="32"/>
          <w:szCs w:val="32"/>
          <w:lang w:bidi="ar"/>
        </w:rPr>
        <w:t>《中华人民共和国民法典》</w:t>
      </w:r>
    </w:p>
    <w:p w14:paraId="7A621FC1">
      <w:pPr>
        <w:pageBreakBefore w:val="0"/>
        <w:numPr>
          <w:ilvl w:val="0"/>
          <w:numId w:val="0"/>
        </w:numPr>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
        </w:rPr>
      </w:pPr>
      <w:r>
        <w:rPr>
          <w:rFonts w:hint="eastAsia" w:ascii="方正仿宋_GBK" w:hAnsi="方正仿宋_GBK" w:eastAsia="方正仿宋_GBK" w:cs="方正仿宋_GBK"/>
          <w:color w:val="auto"/>
          <w:kern w:val="2"/>
          <w:sz w:val="32"/>
          <w:szCs w:val="32"/>
          <w:highlight w:val="none"/>
          <w:lang w:val="en-US" w:eastAsia="zh-CN" w:bidi="ar"/>
        </w:rPr>
        <w:t>2.《中国公民收养子女登记办法》（民政部令第14号）</w:t>
      </w:r>
    </w:p>
    <w:p w14:paraId="33ECAC89">
      <w:pPr>
        <w:pageBreakBefore w:val="0"/>
        <w:numPr>
          <w:ilvl w:val="0"/>
          <w:numId w:val="0"/>
        </w:numPr>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sz w:val="32"/>
          <w:szCs w:val="32"/>
          <w:lang w:val="en-US" w:eastAsia="zh-CN" w:bidi="ar"/>
        </w:rPr>
        <w:t>3</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highlight w:val="none"/>
          <w:lang w:val="en-US" w:eastAsia="zh-CN" w:bidi="ar"/>
        </w:rPr>
        <w:t>《民政部关于修改〈华侨以及居住在香港、澳门、台湾地区的中国公民办理收养登记的管辖以及所需要出具的证件和证明材料的规定〉的决定》</w:t>
      </w:r>
      <w:r>
        <w:rPr>
          <w:rFonts w:hint="eastAsia" w:ascii="方正仿宋_GBK" w:hAnsi="方正仿宋_GBK" w:eastAsia="方正仿宋_GBK" w:cs="方正仿宋_GBK"/>
          <w:color w:val="auto"/>
          <w:sz w:val="32"/>
          <w:szCs w:val="32"/>
          <w:highlight w:val="none"/>
          <w:lang w:eastAsia="zh-CN" w:bidi="ar"/>
        </w:rPr>
        <w:t>（民政部令第</w:t>
      </w:r>
      <w:r>
        <w:rPr>
          <w:rFonts w:hint="eastAsia" w:ascii="方正仿宋_GBK" w:hAnsi="方正仿宋_GBK" w:eastAsia="方正仿宋_GBK" w:cs="方正仿宋_GBK"/>
          <w:color w:val="auto"/>
          <w:sz w:val="32"/>
          <w:szCs w:val="32"/>
          <w:highlight w:val="none"/>
          <w:lang w:val="en-US" w:eastAsia="zh-CN" w:bidi="ar"/>
        </w:rPr>
        <w:t>80</w:t>
      </w:r>
      <w:r>
        <w:rPr>
          <w:rFonts w:hint="eastAsia" w:ascii="方正仿宋_GBK" w:hAnsi="方正仿宋_GBK" w:eastAsia="方正仿宋_GBK" w:cs="方正仿宋_GBK"/>
          <w:color w:val="auto"/>
          <w:sz w:val="32"/>
          <w:szCs w:val="32"/>
          <w:highlight w:val="none"/>
          <w:lang w:eastAsia="zh-CN" w:bidi="ar"/>
        </w:rPr>
        <w:t>号）</w:t>
      </w:r>
    </w:p>
    <w:p w14:paraId="7A7896BA">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4</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关于进一步促进残疾孤儿回归家庭的通知</w:t>
      </w:r>
      <w:r>
        <w:rPr>
          <w:rFonts w:hint="eastAsia" w:ascii="方正仿宋_GBK" w:hAnsi="方正仿宋_GBK" w:eastAsia="方正仿宋_GBK" w:cs="方正仿宋_GBK"/>
          <w:color w:val="auto"/>
          <w:sz w:val="32"/>
          <w:szCs w:val="32"/>
          <w:lang w:eastAsia="zh-CN" w:bidi="ar"/>
        </w:rPr>
        <w:t>》（民发〔20</w:t>
      </w:r>
      <w:r>
        <w:rPr>
          <w:rFonts w:hint="eastAsia" w:ascii="方正仿宋_GBK" w:hAnsi="方正仿宋_GBK" w:eastAsia="方正仿宋_GBK" w:cs="方正仿宋_GBK"/>
          <w:color w:val="auto"/>
          <w:sz w:val="32"/>
          <w:szCs w:val="32"/>
          <w:lang w:val="en-US" w:eastAsia="zh-CN" w:bidi="ar"/>
        </w:rPr>
        <w:t>24</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6</w:t>
      </w:r>
      <w:r>
        <w:rPr>
          <w:rFonts w:hint="eastAsia" w:ascii="方正仿宋_GBK" w:hAnsi="方正仿宋_GBK" w:eastAsia="方正仿宋_GBK" w:cs="方正仿宋_GBK"/>
          <w:color w:val="auto"/>
          <w:sz w:val="32"/>
          <w:szCs w:val="32"/>
          <w:lang w:eastAsia="zh-CN" w:bidi="ar"/>
        </w:rPr>
        <w:t>号）</w:t>
      </w:r>
    </w:p>
    <w:p w14:paraId="30CC38CF">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bidi="ar"/>
        </w:rPr>
        <w:t>5</w:t>
      </w:r>
      <w:r>
        <w:rPr>
          <w:rFonts w:hint="eastAsia" w:ascii="方正仿宋_GBK" w:hAnsi="方正仿宋_GBK" w:eastAsia="方正仿宋_GBK" w:cs="方正仿宋_GBK"/>
          <w:color w:val="auto"/>
          <w:sz w:val="32"/>
          <w:szCs w:val="32"/>
          <w:lang w:bidi="ar"/>
        </w:rPr>
        <w:t>.《收养评估办法（试行）》（民发〔2020〕144号）</w:t>
      </w:r>
    </w:p>
    <w:p w14:paraId="3D22B7B9">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6</w:t>
      </w:r>
      <w:r>
        <w:rPr>
          <w:rFonts w:hint="eastAsia" w:ascii="方正仿宋_GBK" w:hAnsi="方正仿宋_GBK" w:eastAsia="方正仿宋_GBK" w:cs="方正仿宋_GBK"/>
          <w:color w:val="auto"/>
          <w:sz w:val="32"/>
          <w:szCs w:val="32"/>
          <w:lang w:bidi="ar"/>
        </w:rPr>
        <w:t>.《收养登记工作规范》 （民发〔2008〕118号）</w:t>
      </w:r>
    </w:p>
    <w:p w14:paraId="265460B8">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7.</w:t>
      </w:r>
      <w:r>
        <w:rPr>
          <w:rFonts w:hint="eastAsia" w:ascii="方正仿宋_GBK" w:hAnsi="方正仿宋_GBK" w:eastAsia="方正仿宋_GBK" w:cs="方正仿宋_GBK"/>
          <w:color w:val="auto"/>
          <w:sz w:val="32"/>
          <w:szCs w:val="32"/>
          <w:lang w:bidi="ar"/>
        </w:rPr>
        <w:t>《收养登记档案管理暂行办法》（民发〔200</w:t>
      </w:r>
      <w:r>
        <w:rPr>
          <w:rFonts w:hint="eastAsia" w:ascii="方正仿宋_GBK" w:hAnsi="方正仿宋_GBK" w:eastAsia="方正仿宋_GBK" w:cs="方正仿宋_GBK"/>
          <w:color w:val="auto"/>
          <w:sz w:val="32"/>
          <w:szCs w:val="32"/>
          <w:lang w:val="en-US" w:eastAsia="zh-CN" w:bidi="ar"/>
        </w:rPr>
        <w:t>3</w:t>
      </w:r>
      <w:r>
        <w:rPr>
          <w:rFonts w:hint="eastAsia" w:ascii="方正仿宋_GBK" w:hAnsi="方正仿宋_GBK" w:eastAsia="方正仿宋_GBK" w:cs="方正仿宋_GBK"/>
          <w:color w:val="auto"/>
          <w:sz w:val="32"/>
          <w:szCs w:val="32"/>
          <w:lang w:bidi="ar"/>
        </w:rPr>
        <w:t>〕181号）</w:t>
      </w:r>
    </w:p>
    <w:p w14:paraId="23502838">
      <w:pPr>
        <w:pageBreakBefore w:val="0"/>
        <w:kinsoku/>
        <w:wordWrap/>
        <w:overflowPunct/>
        <w:topLinePunct w:val="0"/>
        <w:bidi w:val="0"/>
        <w:adjustRightInd/>
        <w:spacing w:line="560" w:lineRule="exact"/>
        <w:ind w:left="0" w:leftChars="0" w:firstLine="6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bidi="ar"/>
        </w:rPr>
        <w:t>（三）与有关现行国内标准的关系</w:t>
      </w:r>
    </w:p>
    <w:p w14:paraId="7159A9B0">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目前</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没有与收养服务直接有关的国家标准、行业标准，与收养服务有关的</w:t>
      </w:r>
      <w:r>
        <w:rPr>
          <w:rFonts w:hint="eastAsia" w:ascii="方正仿宋_GBK" w:hAnsi="方正仿宋_GBK" w:eastAsia="方正仿宋_GBK" w:cs="方正仿宋_GBK"/>
          <w:color w:val="auto"/>
          <w:sz w:val="32"/>
          <w:szCs w:val="32"/>
          <w:u w:val="none"/>
          <w:lang w:bidi="ar"/>
        </w:rPr>
        <w:t>现行地方标准：</w:t>
      </w:r>
    </w:p>
    <w:p w14:paraId="07D70EE6">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 xml:space="preserve">DB50/T </w:t>
      </w:r>
      <w:r>
        <w:rPr>
          <w:rFonts w:hint="eastAsia" w:ascii="方正仿宋_GBK" w:hAnsi="方正仿宋_GBK" w:eastAsia="方正仿宋_GBK" w:cs="方正仿宋_GBK"/>
          <w:color w:val="auto"/>
          <w:sz w:val="32"/>
          <w:szCs w:val="32"/>
          <w:lang w:val="en-US" w:eastAsia="zh-CN" w:bidi="ar"/>
        </w:rPr>
        <w:t xml:space="preserve">1869-2025 </w:t>
      </w:r>
      <w:r>
        <w:rPr>
          <w:rFonts w:hint="eastAsia" w:ascii="方正仿宋_GBK" w:hAnsi="方正仿宋_GBK" w:eastAsia="方正仿宋_GBK" w:cs="方正仿宋_GBK"/>
          <w:color w:val="auto"/>
          <w:sz w:val="32"/>
          <w:szCs w:val="32"/>
          <w:lang w:bidi="ar"/>
        </w:rPr>
        <w:t>《收养</w:t>
      </w:r>
      <w:r>
        <w:rPr>
          <w:rFonts w:hint="eastAsia" w:ascii="方正仿宋_GBK" w:hAnsi="方正仿宋_GBK" w:eastAsia="方正仿宋_GBK" w:cs="方正仿宋_GBK"/>
          <w:color w:val="auto"/>
          <w:sz w:val="32"/>
          <w:szCs w:val="32"/>
          <w:lang w:val="en-US" w:eastAsia="zh-CN" w:bidi="ar"/>
        </w:rPr>
        <w:t>评估工作</w:t>
      </w:r>
      <w:r>
        <w:rPr>
          <w:rFonts w:hint="eastAsia" w:ascii="方正仿宋_GBK" w:hAnsi="方正仿宋_GBK" w:eastAsia="方正仿宋_GBK" w:cs="方正仿宋_GBK"/>
          <w:color w:val="auto"/>
          <w:sz w:val="32"/>
          <w:szCs w:val="32"/>
          <w:lang w:bidi="ar"/>
        </w:rPr>
        <w:t>规范》（重庆）</w:t>
      </w:r>
    </w:p>
    <w:p w14:paraId="59529BE5">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eastAsia="zh-CN" w:bidi="ar"/>
        </w:rPr>
      </w:pPr>
      <w:r>
        <w:rPr>
          <w:rFonts w:hint="eastAsia" w:ascii="方正仿宋_GBK" w:hAnsi="方正仿宋_GBK" w:eastAsia="方正仿宋_GBK" w:cs="方正仿宋_GBK"/>
          <w:color w:val="auto"/>
          <w:sz w:val="32"/>
          <w:szCs w:val="32"/>
          <w:lang w:bidi="ar"/>
        </w:rPr>
        <w:t>DB</w:t>
      </w:r>
      <w:r>
        <w:rPr>
          <w:rFonts w:hint="eastAsia" w:ascii="方正仿宋_GBK" w:hAnsi="方正仿宋_GBK" w:eastAsia="方正仿宋_GBK" w:cs="方正仿宋_GBK"/>
          <w:color w:val="auto"/>
          <w:sz w:val="32"/>
          <w:szCs w:val="32"/>
          <w:lang w:val="en-US" w:eastAsia="zh-CN" w:bidi="ar"/>
        </w:rPr>
        <w:t>4420</w:t>
      </w:r>
      <w:r>
        <w:rPr>
          <w:rFonts w:hint="eastAsia" w:ascii="方正仿宋_GBK" w:hAnsi="方正仿宋_GBK" w:eastAsia="方正仿宋_GBK" w:cs="方正仿宋_GBK"/>
          <w:color w:val="auto"/>
          <w:sz w:val="32"/>
          <w:szCs w:val="32"/>
          <w:lang w:bidi="ar"/>
        </w:rPr>
        <w:t xml:space="preserve">/T </w:t>
      </w:r>
      <w:r>
        <w:rPr>
          <w:rFonts w:hint="eastAsia" w:ascii="方正仿宋_GBK" w:hAnsi="方正仿宋_GBK" w:eastAsia="方正仿宋_GBK" w:cs="方正仿宋_GBK"/>
          <w:color w:val="auto"/>
          <w:sz w:val="32"/>
          <w:szCs w:val="32"/>
          <w:lang w:val="en-US" w:eastAsia="zh-CN" w:bidi="ar"/>
        </w:rPr>
        <w:t xml:space="preserve">65-2024 </w:t>
      </w:r>
      <w:r>
        <w:rPr>
          <w:rFonts w:hint="eastAsia" w:ascii="方正仿宋_GBK" w:hAnsi="方正仿宋_GBK" w:eastAsia="方正仿宋_GBK" w:cs="方正仿宋_GBK"/>
          <w:color w:val="auto"/>
          <w:sz w:val="32"/>
          <w:szCs w:val="32"/>
          <w:lang w:bidi="ar"/>
        </w:rPr>
        <w:t>《收养</w:t>
      </w:r>
      <w:r>
        <w:rPr>
          <w:rFonts w:hint="eastAsia" w:ascii="方正仿宋_GBK" w:hAnsi="方正仿宋_GBK" w:eastAsia="方正仿宋_GBK" w:cs="方正仿宋_GBK"/>
          <w:color w:val="auto"/>
          <w:sz w:val="32"/>
          <w:szCs w:val="32"/>
          <w:lang w:val="en-US" w:eastAsia="zh-CN" w:bidi="ar"/>
        </w:rPr>
        <w:t>能力评估</w:t>
      </w:r>
      <w:r>
        <w:rPr>
          <w:rFonts w:hint="eastAsia" w:ascii="方正仿宋_GBK" w:hAnsi="方正仿宋_GBK" w:eastAsia="方正仿宋_GBK" w:cs="方正仿宋_GBK"/>
          <w:color w:val="auto"/>
          <w:sz w:val="32"/>
          <w:szCs w:val="32"/>
          <w:lang w:bidi="ar"/>
        </w:rPr>
        <w:t>规范》（</w:t>
      </w:r>
      <w:r>
        <w:rPr>
          <w:rFonts w:hint="eastAsia" w:ascii="方正仿宋_GBK" w:hAnsi="方正仿宋_GBK" w:eastAsia="方正仿宋_GBK" w:cs="方正仿宋_GBK"/>
          <w:color w:val="auto"/>
          <w:sz w:val="32"/>
          <w:szCs w:val="32"/>
          <w:lang w:val="en-US" w:eastAsia="zh-CN" w:bidi="ar"/>
        </w:rPr>
        <w:t>广东省中山市</w:t>
      </w:r>
      <w:r>
        <w:rPr>
          <w:rFonts w:hint="eastAsia" w:ascii="方正仿宋_GBK" w:hAnsi="方正仿宋_GBK" w:eastAsia="方正仿宋_GBK" w:cs="方正仿宋_GBK"/>
          <w:color w:val="auto"/>
          <w:sz w:val="32"/>
          <w:szCs w:val="32"/>
          <w:lang w:bidi="ar"/>
        </w:rPr>
        <w:t>）</w:t>
      </w:r>
    </w:p>
    <w:p w14:paraId="39C41881">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eastAsia="zh-CN" w:bidi="ar"/>
        </w:rPr>
      </w:pPr>
      <w:r>
        <w:rPr>
          <w:rFonts w:hint="eastAsia" w:ascii="方正仿宋_GBK" w:hAnsi="方正仿宋_GBK" w:eastAsia="方正仿宋_GBK" w:cs="方正仿宋_GBK"/>
          <w:color w:val="auto"/>
          <w:sz w:val="32"/>
          <w:szCs w:val="32"/>
          <w:lang w:bidi="ar"/>
        </w:rPr>
        <w:fldChar w:fldCharType="begin"/>
      </w:r>
      <w:r>
        <w:rPr>
          <w:rFonts w:hint="eastAsia" w:ascii="方正仿宋_GBK" w:hAnsi="方正仿宋_GBK" w:eastAsia="方正仿宋_GBK" w:cs="方正仿宋_GBK"/>
          <w:color w:val="auto"/>
          <w:sz w:val="32"/>
          <w:szCs w:val="32"/>
          <w:lang w:bidi="ar"/>
        </w:rPr>
        <w:instrText xml:space="preserve"> HYPERLINK "https://std.samr.gov.cn/db/search/stdDBDetailed?id=21218E693B72BEEAE06397BE0A0A2B82" \t "https://std.samr.gov.cn/search/_blank" </w:instrText>
      </w:r>
      <w:r>
        <w:rPr>
          <w:rFonts w:hint="eastAsia" w:ascii="方正仿宋_GBK" w:hAnsi="方正仿宋_GBK" w:eastAsia="方正仿宋_GBK" w:cs="方正仿宋_GBK"/>
          <w:color w:val="auto"/>
          <w:sz w:val="32"/>
          <w:szCs w:val="32"/>
          <w:lang w:bidi="ar"/>
        </w:rPr>
        <w:fldChar w:fldCharType="separate"/>
      </w:r>
      <w:r>
        <w:rPr>
          <w:rFonts w:hint="eastAsia" w:ascii="方正仿宋_GBK" w:hAnsi="方正仿宋_GBK" w:eastAsia="方正仿宋_GBK" w:cs="方正仿宋_GBK"/>
          <w:color w:val="auto"/>
          <w:sz w:val="32"/>
          <w:szCs w:val="32"/>
          <w:lang w:bidi="ar"/>
        </w:rPr>
        <w:t>DB65/T 4806-2024</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儿童收养家庭评估规范</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fldChar w:fldCharType="end"/>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新疆</w:t>
      </w:r>
      <w:r>
        <w:rPr>
          <w:rFonts w:hint="eastAsia" w:ascii="方正仿宋_GBK" w:hAnsi="方正仿宋_GBK" w:eastAsia="方正仿宋_GBK" w:cs="方正仿宋_GBK"/>
          <w:color w:val="auto"/>
          <w:sz w:val="32"/>
          <w:szCs w:val="32"/>
          <w:lang w:eastAsia="zh-CN" w:bidi="ar"/>
        </w:rPr>
        <w:t>）</w:t>
      </w:r>
    </w:p>
    <w:p w14:paraId="13A24DC1">
      <w:pPr>
        <w:pageBreakBefore w:val="0"/>
        <w:tabs>
          <w:tab w:val="right" w:pos="8460"/>
        </w:tabs>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DB6101/T 3177-2023</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《收养子女家庭评估规范》（西安）</w:t>
      </w:r>
    </w:p>
    <w:p w14:paraId="3A5B3912">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DB4403/T 323-2023</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《收养能力调查评估工作规范》（深圳）</w:t>
      </w:r>
    </w:p>
    <w:p w14:paraId="3AC0AB7D">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DB45/T 2170-2020</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 xml:space="preserve">《国内收养登记信息管理规范》（广西） </w:t>
      </w:r>
    </w:p>
    <w:p w14:paraId="284C437C">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DB45/T 2167-2020</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《儿童福利机构抚养儿童收养人能力评估规范》（广西）</w:t>
      </w:r>
    </w:p>
    <w:p w14:paraId="099117C0">
      <w:pPr>
        <w:pageBreakBefore w:val="0"/>
        <w:kinsoku/>
        <w:wordWrap/>
        <w:overflowPunct/>
        <w:topLinePunct w:val="0"/>
        <w:bidi w:val="0"/>
        <w:adjustRightInd/>
        <w:spacing w:line="56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DB22/T 3168-2020 《收养能力评估工作规范》（吉林）</w:t>
      </w:r>
    </w:p>
    <w:p w14:paraId="7944042C">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 xml:space="preserve">DB51/T 2509-2018 《收养能力评估指南》（四川） </w:t>
      </w:r>
    </w:p>
    <w:p w14:paraId="322D42EF">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DB50/T 873</w:t>
      </w:r>
      <w:r>
        <w:rPr>
          <w:rFonts w:hint="eastAsia" w:ascii="方正仿宋_GBK" w:hAnsi="方正仿宋_GBK" w:eastAsia="方正仿宋_GBK" w:cs="方正仿宋_GBK"/>
          <w:color w:val="auto"/>
          <w:sz w:val="32"/>
          <w:szCs w:val="32"/>
          <w:lang w:val="en-US" w:eastAsia="zh-CN" w:bidi="ar"/>
        </w:rPr>
        <w:t>-</w:t>
      </w:r>
      <w:r>
        <w:rPr>
          <w:rFonts w:hint="eastAsia" w:ascii="方正仿宋_GBK" w:hAnsi="方正仿宋_GBK" w:eastAsia="方正仿宋_GBK" w:cs="方正仿宋_GBK"/>
          <w:color w:val="auto"/>
          <w:sz w:val="32"/>
          <w:szCs w:val="32"/>
          <w:lang w:bidi="ar"/>
        </w:rPr>
        <w:t>2018</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《收养登记服务规范》（重庆）</w:t>
      </w:r>
    </w:p>
    <w:p w14:paraId="404DAD41">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DB12/T 755</w:t>
      </w:r>
      <w:r>
        <w:rPr>
          <w:rFonts w:hint="eastAsia" w:ascii="方正仿宋_GBK" w:hAnsi="方正仿宋_GBK" w:eastAsia="方正仿宋_GBK" w:cs="方正仿宋_GBK"/>
          <w:color w:val="auto"/>
          <w:sz w:val="32"/>
          <w:szCs w:val="32"/>
          <w:lang w:val="en-US" w:eastAsia="zh-CN" w:bidi="ar"/>
        </w:rPr>
        <w:t>-</w:t>
      </w:r>
      <w:r>
        <w:rPr>
          <w:rFonts w:hint="eastAsia" w:ascii="方正仿宋_GBK" w:hAnsi="方正仿宋_GBK" w:eastAsia="方正仿宋_GBK" w:cs="方正仿宋_GBK"/>
          <w:color w:val="auto"/>
          <w:sz w:val="32"/>
          <w:szCs w:val="32"/>
          <w:lang w:bidi="ar"/>
        </w:rPr>
        <w:t>2017</w:t>
      </w:r>
      <w:r>
        <w:rPr>
          <w:rFonts w:hint="eastAsia" w:ascii="方正仿宋_GBK" w:hAnsi="方正仿宋_GBK" w:eastAsia="方正仿宋_GBK" w:cs="方正仿宋_GBK"/>
          <w:color w:val="auto"/>
          <w:sz w:val="32"/>
          <w:szCs w:val="32"/>
          <w:lang w:val="en-US" w:eastAsia="zh-CN" w:bidi="ar"/>
        </w:rPr>
        <w:t xml:space="preserve"> </w:t>
      </w:r>
      <w:r>
        <w:rPr>
          <w:rFonts w:hint="eastAsia" w:ascii="方正仿宋_GBK" w:hAnsi="方正仿宋_GBK" w:eastAsia="方正仿宋_GBK" w:cs="方正仿宋_GBK"/>
          <w:color w:val="auto"/>
          <w:sz w:val="32"/>
          <w:szCs w:val="32"/>
          <w:lang w:bidi="ar"/>
        </w:rPr>
        <w:t xml:space="preserve">《收养登记服务规范》（天津） </w:t>
      </w:r>
    </w:p>
    <w:p w14:paraId="670AABC8">
      <w:pPr>
        <w:ind w:firstLine="640" w:firstLineChars="200"/>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五、主要内容说明</w:t>
      </w:r>
    </w:p>
    <w:p w14:paraId="6A3F33AF">
      <w:pPr>
        <w:ind w:firstLine="640" w:firstLineChars="200"/>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（一）标准范围</w:t>
      </w:r>
    </w:p>
    <w:p w14:paraId="77A13EB0">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本文件规定了儿童收养</w:t>
      </w:r>
      <w:r>
        <w:rPr>
          <w:rFonts w:hint="eastAsia" w:ascii="方正仿宋_GBK" w:hAnsi="方正仿宋_GBK" w:eastAsia="方正仿宋_GBK" w:cs="方正仿宋_GBK"/>
          <w:color w:val="auto"/>
          <w:sz w:val="32"/>
          <w:szCs w:val="32"/>
          <w:lang w:val="en-US" w:eastAsia="zh-CN" w:bidi="ar"/>
        </w:rPr>
        <w:t>登记</w:t>
      </w:r>
      <w:r>
        <w:rPr>
          <w:rFonts w:hint="eastAsia" w:ascii="方正仿宋_GBK" w:hAnsi="方正仿宋_GBK" w:eastAsia="方正仿宋_GBK" w:cs="方正仿宋_GBK"/>
          <w:color w:val="auto"/>
          <w:sz w:val="32"/>
          <w:szCs w:val="32"/>
          <w:lang w:bidi="ar"/>
        </w:rPr>
        <w:t>服务工作的术语和定义、</w:t>
      </w:r>
      <w:r>
        <w:rPr>
          <w:rFonts w:hint="eastAsia" w:ascii="方正仿宋_GBK" w:hAnsi="方正仿宋_GBK" w:eastAsia="方正仿宋_GBK" w:cs="方正仿宋_GBK"/>
          <w:color w:val="auto"/>
          <w:sz w:val="32"/>
          <w:szCs w:val="32"/>
          <w:lang w:val="en-US" w:eastAsia="zh-CN" w:bidi="ar"/>
        </w:rPr>
        <w:t>服务原则、</w:t>
      </w:r>
      <w:r>
        <w:rPr>
          <w:rFonts w:hint="eastAsia" w:ascii="方正仿宋_GBK" w:hAnsi="方正仿宋_GBK" w:eastAsia="方正仿宋_GBK" w:cs="方正仿宋_GBK"/>
          <w:color w:val="auto"/>
          <w:sz w:val="32"/>
          <w:szCs w:val="32"/>
          <w:lang w:bidi="ar"/>
        </w:rPr>
        <w:t>人员要求、收养登记前服务、收养登记中服务、收养登记后服务</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服务管理、服务评价与改进</w:t>
      </w:r>
      <w:r>
        <w:rPr>
          <w:rFonts w:hint="eastAsia" w:ascii="方正仿宋_GBK" w:hAnsi="方正仿宋_GBK" w:eastAsia="方正仿宋_GBK" w:cs="方正仿宋_GBK"/>
          <w:color w:val="auto"/>
          <w:sz w:val="32"/>
          <w:szCs w:val="32"/>
          <w:lang w:bidi="ar"/>
        </w:rPr>
        <w:t>等要求。</w:t>
      </w:r>
    </w:p>
    <w:p w14:paraId="192BE0F5">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outlineLvl w:val="9"/>
        <w:rPr>
          <w:rFonts w:ascii="方正仿宋_GBK" w:hAnsi="方正仿宋_GBK" w:eastAsia="方正仿宋_GBK" w:cs="方正仿宋_GBK"/>
          <w:color w:val="auto"/>
          <w:kern w:val="2"/>
          <w:sz w:val="32"/>
          <w:szCs w:val="32"/>
          <w:lang w:bidi="ar"/>
        </w:rPr>
      </w:pPr>
      <w:r>
        <w:rPr>
          <w:rFonts w:ascii="方正仿宋_GBK" w:hAnsi="等线" w:eastAsia="方正仿宋_GBK" w:cs="方正仿宋_GBK"/>
          <w:color w:val="auto"/>
          <w:kern w:val="2"/>
          <w:sz w:val="32"/>
          <w:szCs w:val="32"/>
        </w:rPr>
        <w:t>本文件适用于儿童</w:t>
      </w:r>
      <w:r>
        <w:rPr>
          <w:rFonts w:ascii="方正仿宋_GBK" w:hAnsi="方正仿宋_GBK" w:eastAsia="方正仿宋_GBK" w:cs="方正仿宋_GBK"/>
          <w:color w:val="auto"/>
          <w:kern w:val="2"/>
          <w:sz w:val="32"/>
          <w:szCs w:val="32"/>
          <w:lang w:bidi="ar"/>
        </w:rPr>
        <w:t>收养</w:t>
      </w:r>
      <w:r>
        <w:rPr>
          <w:rFonts w:hint="eastAsia" w:ascii="方正仿宋_GBK" w:hAnsi="方正仿宋_GBK" w:eastAsia="方正仿宋_GBK" w:cs="方正仿宋_GBK"/>
          <w:color w:val="auto"/>
          <w:kern w:val="2"/>
          <w:sz w:val="32"/>
          <w:szCs w:val="32"/>
          <w:lang w:val="en-US" w:eastAsia="zh-CN" w:bidi="ar"/>
        </w:rPr>
        <w:t>登记</w:t>
      </w:r>
      <w:r>
        <w:rPr>
          <w:rFonts w:ascii="方正仿宋_GBK" w:hAnsi="方正仿宋_GBK" w:eastAsia="方正仿宋_GBK" w:cs="方正仿宋_GBK"/>
          <w:color w:val="auto"/>
          <w:kern w:val="2"/>
          <w:sz w:val="32"/>
          <w:szCs w:val="32"/>
          <w:lang w:bidi="ar"/>
        </w:rPr>
        <w:t>服务工作。</w:t>
      </w:r>
    </w:p>
    <w:p w14:paraId="17291446">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二</w:t>
      </w:r>
      <w:r>
        <w:rPr>
          <w:rFonts w:hint="eastAsia" w:ascii="方正楷体_GBK" w:hAnsi="方正楷体_GBK" w:eastAsia="方正楷体_GBK" w:cs="方正楷体_GBK"/>
          <w:b w:val="0"/>
          <w:bCs/>
          <w:color w:val="auto"/>
          <w:sz w:val="32"/>
          <w:szCs w:val="32"/>
          <w:lang w:eastAsia="zh-CN"/>
        </w:rPr>
        <w:t>）规范性引用文件</w:t>
      </w:r>
    </w:p>
    <w:p w14:paraId="46A39B42">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outlineLvl w:val="9"/>
        <w:rPr>
          <w:rFonts w:ascii="方正仿宋_GBK" w:hAnsi="等线" w:eastAsia="方正仿宋_GBK" w:cs="方正仿宋_GBK"/>
          <w:color w:val="auto"/>
          <w:kern w:val="2"/>
          <w:sz w:val="32"/>
          <w:szCs w:val="32"/>
        </w:rPr>
      </w:pPr>
      <w:r>
        <w:rPr>
          <w:rFonts w:ascii="方正仿宋_GBK" w:hAnsi="等线" w:eastAsia="方正仿宋_GBK" w:cs="方正仿宋_GBK"/>
          <w:color w:val="auto"/>
          <w:kern w:val="2"/>
          <w:sz w:val="32"/>
          <w:szCs w:val="32"/>
        </w:rPr>
        <w:t>本文件没有规范性引用文件。</w:t>
      </w:r>
    </w:p>
    <w:p w14:paraId="477D0356">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三</w:t>
      </w:r>
      <w:r>
        <w:rPr>
          <w:rFonts w:hint="eastAsia" w:ascii="方正楷体_GBK" w:hAnsi="方正楷体_GBK" w:eastAsia="方正楷体_GBK" w:cs="方正楷体_GBK"/>
          <w:b w:val="0"/>
          <w:bCs/>
          <w:color w:val="auto"/>
          <w:sz w:val="32"/>
          <w:szCs w:val="32"/>
          <w:lang w:eastAsia="zh-CN"/>
        </w:rPr>
        <w:t>）术语和定义</w:t>
      </w:r>
    </w:p>
    <w:p w14:paraId="2B992CE3">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outlineLvl w:val="9"/>
        <w:rPr>
          <w:rFonts w:ascii="方正仿宋_GBK" w:hAnsi="等线" w:eastAsia="方正仿宋_GBK" w:cs="方正仿宋_GBK"/>
          <w:color w:val="auto"/>
          <w:kern w:val="2"/>
          <w:sz w:val="32"/>
          <w:szCs w:val="32"/>
        </w:rPr>
      </w:pPr>
      <w:r>
        <w:rPr>
          <w:rFonts w:ascii="方正仿宋_GBK" w:hAnsi="等线" w:eastAsia="方正仿宋_GBK" w:cs="方正仿宋_GBK"/>
          <w:color w:val="auto"/>
          <w:kern w:val="2"/>
          <w:sz w:val="32"/>
          <w:szCs w:val="32"/>
        </w:rPr>
        <w:t>本文件对收养</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收养人</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被收养人</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送养人</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融合</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收养评估</w:t>
      </w:r>
      <w:r>
        <w:rPr>
          <w:rFonts w:hint="eastAsia" w:ascii="方正仿宋_GBK" w:hAnsi="等线" w:eastAsia="方正仿宋_GBK" w:cs="方正仿宋_GBK"/>
          <w:color w:val="auto"/>
          <w:kern w:val="2"/>
          <w:sz w:val="32"/>
          <w:szCs w:val="32"/>
          <w:lang w:eastAsia="zh-CN"/>
        </w:rPr>
        <w:t>、</w:t>
      </w:r>
      <w:r>
        <w:rPr>
          <w:rFonts w:ascii="方正仿宋_GBK" w:hAnsi="等线" w:eastAsia="方正仿宋_GBK" w:cs="方正仿宋_GBK"/>
          <w:color w:val="auto"/>
          <w:kern w:val="2"/>
          <w:sz w:val="32"/>
          <w:szCs w:val="32"/>
        </w:rPr>
        <w:t>收养</w:t>
      </w:r>
      <w:r>
        <w:rPr>
          <w:rFonts w:ascii="方正仿宋_GBK" w:hAnsi="等线" w:eastAsia="方正仿宋_GBK" w:cs="方正仿宋_GBK"/>
          <w:color w:val="auto"/>
          <w:kern w:val="2"/>
          <w:sz w:val="32"/>
          <w:szCs w:val="32"/>
          <w:u w:val="none"/>
        </w:rPr>
        <w:t>登记</w:t>
      </w:r>
      <w:r>
        <w:rPr>
          <w:rFonts w:hint="eastAsia" w:ascii="方正仿宋_GBK" w:hAnsi="等线" w:eastAsia="方正仿宋_GBK" w:cs="方正仿宋_GBK"/>
          <w:color w:val="auto"/>
          <w:kern w:val="2"/>
          <w:sz w:val="32"/>
          <w:szCs w:val="32"/>
          <w:u w:val="none"/>
          <w:lang w:val="en-US" w:eastAsia="zh-CN"/>
        </w:rPr>
        <w:t>等</w:t>
      </w:r>
      <w:r>
        <w:rPr>
          <w:rFonts w:ascii="方正仿宋_GBK" w:hAnsi="等线" w:eastAsia="方正仿宋_GBK" w:cs="方正仿宋_GBK"/>
          <w:color w:val="auto"/>
          <w:kern w:val="2"/>
          <w:sz w:val="32"/>
          <w:szCs w:val="32"/>
          <w:u w:val="none"/>
        </w:rPr>
        <w:t>7个术语进</w:t>
      </w:r>
      <w:r>
        <w:rPr>
          <w:rFonts w:ascii="方正仿宋_GBK" w:hAnsi="等线" w:eastAsia="方正仿宋_GBK" w:cs="方正仿宋_GBK"/>
          <w:color w:val="auto"/>
          <w:kern w:val="2"/>
          <w:sz w:val="32"/>
          <w:szCs w:val="32"/>
        </w:rPr>
        <w:t>行了定义。</w:t>
      </w:r>
    </w:p>
    <w:p w14:paraId="74026F33">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eastAsia="zh-CN"/>
        </w:rPr>
      </w:pPr>
      <w:bookmarkStart w:id="1" w:name="OLE_LINK1"/>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四</w:t>
      </w:r>
      <w:r>
        <w:rPr>
          <w:rFonts w:hint="eastAsia" w:ascii="方正楷体_GBK" w:hAnsi="方正楷体_GBK" w:eastAsia="方正楷体_GBK" w:cs="方正楷体_GBK"/>
          <w:b w:val="0"/>
          <w:bCs/>
          <w:color w:val="auto"/>
          <w:sz w:val="32"/>
          <w:szCs w:val="32"/>
          <w:lang w:eastAsia="zh-CN"/>
        </w:rPr>
        <w:t>）人员要求</w:t>
      </w:r>
    </w:p>
    <w:p w14:paraId="507CBAED">
      <w:pPr>
        <w:pageBreakBefore w:val="0"/>
        <w:kinsoku/>
        <w:wordWrap/>
        <w:overflowPunct/>
        <w:topLinePunct w:val="0"/>
        <w:bidi w:val="0"/>
        <w:adjustRightIn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val="en-US" w:eastAsia="zh-CN" w:bidi="ar"/>
        </w:rPr>
        <w:t>根据文件</w:t>
      </w:r>
      <w:r>
        <w:rPr>
          <w:rFonts w:hint="eastAsia" w:ascii="方正仿宋_GBK" w:hAnsi="方正仿宋_GBK" w:eastAsia="方正仿宋_GBK" w:cs="方正仿宋_GBK"/>
          <w:color w:val="auto"/>
          <w:sz w:val="32"/>
          <w:szCs w:val="32"/>
          <w:lang w:bidi="ar"/>
        </w:rPr>
        <w:t>要求，结合实地调研，</w:t>
      </w:r>
      <w:r>
        <w:rPr>
          <w:rFonts w:hint="eastAsia" w:ascii="方正仿宋_GBK" w:hAnsi="方正仿宋_GBK" w:eastAsia="方正仿宋_GBK" w:cs="方正仿宋_GBK"/>
          <w:color w:val="auto"/>
          <w:sz w:val="32"/>
          <w:szCs w:val="32"/>
          <w:lang w:val="en-US" w:eastAsia="zh-CN" w:bidi="ar"/>
        </w:rPr>
        <w:t>本标准</w:t>
      </w:r>
      <w:r>
        <w:rPr>
          <w:rFonts w:hint="eastAsia" w:ascii="方正仿宋_GBK" w:hAnsi="方正仿宋_GBK" w:eastAsia="方正仿宋_GBK" w:cs="方正仿宋_GBK"/>
          <w:color w:val="auto"/>
          <w:sz w:val="32"/>
          <w:szCs w:val="32"/>
          <w:lang w:bidi="ar"/>
        </w:rPr>
        <w:t>提出了对收养登记员和收养评估工作人员的基本要求</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val="en-US" w:eastAsia="zh-CN" w:bidi="ar"/>
        </w:rPr>
        <w:t>以及</w:t>
      </w:r>
      <w:r>
        <w:rPr>
          <w:rFonts w:hint="eastAsia" w:ascii="方正仿宋_GBK" w:hAnsi="方正仿宋_GBK" w:eastAsia="方正仿宋_GBK" w:cs="方正仿宋_GBK"/>
          <w:color w:val="auto"/>
          <w:sz w:val="32"/>
          <w:szCs w:val="32"/>
          <w:lang w:bidi="ar"/>
        </w:rPr>
        <w:t>职业规范、仪容仪表、服务用语、服务举止</w:t>
      </w:r>
      <w:r>
        <w:rPr>
          <w:rFonts w:hint="eastAsia" w:ascii="方正仿宋_GBK" w:hAnsi="方正仿宋_GBK" w:eastAsia="方正仿宋_GBK" w:cs="方正仿宋_GBK"/>
          <w:color w:val="auto"/>
          <w:sz w:val="32"/>
          <w:szCs w:val="32"/>
          <w:lang w:val="en-US" w:eastAsia="zh-CN" w:bidi="ar"/>
        </w:rPr>
        <w:t>等</w:t>
      </w:r>
      <w:r>
        <w:rPr>
          <w:rFonts w:hint="eastAsia" w:ascii="方正仿宋_GBK" w:hAnsi="方正仿宋_GBK" w:eastAsia="方正仿宋_GBK" w:cs="方正仿宋_GBK"/>
          <w:color w:val="auto"/>
          <w:sz w:val="32"/>
          <w:szCs w:val="32"/>
          <w:lang w:bidi="ar"/>
        </w:rPr>
        <w:t>具体要求。</w:t>
      </w:r>
    </w:p>
    <w:bookmarkEnd w:id="1"/>
    <w:p w14:paraId="43921303">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val="en-US" w:eastAsia="zh-CN"/>
        </w:rPr>
        <w:t>（五）</w:t>
      </w:r>
      <w:r>
        <w:rPr>
          <w:rFonts w:hint="eastAsia" w:ascii="方正楷体_GBK" w:hAnsi="方正楷体_GBK" w:eastAsia="方正楷体_GBK" w:cs="方正楷体_GBK"/>
          <w:b w:val="0"/>
          <w:bCs/>
          <w:color w:val="auto"/>
          <w:sz w:val="32"/>
          <w:szCs w:val="32"/>
          <w:lang w:eastAsia="zh-CN"/>
        </w:rPr>
        <w:t>收养登记前服务</w:t>
      </w:r>
    </w:p>
    <w:p w14:paraId="66B23187">
      <w:pPr>
        <w:pStyle w:val="5"/>
        <w:pageBreakBefore w:val="0"/>
        <w:numPr>
          <w:ilvl w:val="0"/>
          <w:numId w:val="0"/>
        </w:numPr>
        <w:kinsoku/>
        <w:wordWrap/>
        <w:overflowPunct/>
        <w:topLinePunct w:val="0"/>
        <w:bidi w:val="0"/>
        <w:adjustRightInd/>
        <w:spacing w:line="560" w:lineRule="exact"/>
        <w:ind w:left="0" w:leftChars="0"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根据实地调研情况和日常收养服务工作经验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本标准</w:t>
      </w:r>
      <w:r>
        <w:rPr>
          <w:rFonts w:ascii="方正仿宋_GBK" w:hAnsi="方正仿宋_GBK" w:eastAsia="方正仿宋_GBK" w:cs="方正仿宋_GBK"/>
          <w:color w:val="auto"/>
          <w:sz w:val="32"/>
          <w:szCs w:val="32"/>
        </w:rPr>
        <w:t>提出了收养登记员为潜在的收养人提供咨询服务要求和开展政策宣传要求。</w:t>
      </w:r>
      <w:r>
        <w:rPr>
          <w:rFonts w:ascii="方正仿宋_GBK" w:hAnsi="方正仿宋_GBK" w:eastAsia="方正仿宋_GBK" w:cs="方正仿宋_GBK"/>
          <w:b/>
          <w:bCs/>
          <w:color w:val="auto"/>
          <w:sz w:val="32"/>
          <w:szCs w:val="32"/>
        </w:rPr>
        <w:t>在收养咨询服务中</w:t>
      </w:r>
      <w:r>
        <w:rPr>
          <w:rFonts w:ascii="方正仿宋_GBK" w:hAnsi="方正仿宋_GBK" w:eastAsia="方正仿宋_GBK" w:cs="方正仿宋_GBK"/>
          <w:color w:val="auto"/>
          <w:sz w:val="32"/>
          <w:szCs w:val="32"/>
        </w:rPr>
        <w:t>，收养登记员应主动接待收养咨询对象，询问收养意愿</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介绍收养相关的法律法规、政策规定及操作流程，解答</w:t>
      </w:r>
      <w:r>
        <w:rPr>
          <w:rFonts w:hint="eastAsia" w:ascii="方正仿宋_GBK" w:hAnsi="方正仿宋_GBK" w:eastAsia="方正仿宋_GBK" w:cs="方正仿宋_GBK"/>
          <w:color w:val="auto"/>
          <w:sz w:val="32"/>
          <w:szCs w:val="32"/>
          <w:lang w:val="en-US" w:eastAsia="zh-CN"/>
        </w:rPr>
        <w:t>其</w:t>
      </w:r>
      <w:r>
        <w:rPr>
          <w:rFonts w:ascii="方正仿宋_GBK" w:hAnsi="方正仿宋_GBK" w:eastAsia="方正仿宋_GBK" w:cs="方正仿宋_GBK"/>
          <w:color w:val="auto"/>
          <w:sz w:val="32"/>
          <w:szCs w:val="32"/>
        </w:rPr>
        <w:t>关于收养条件、程序、权利义务等方面的疑问，告知其</w:t>
      </w:r>
      <w:r>
        <w:rPr>
          <w:rFonts w:hint="eastAsia" w:ascii="方正仿宋_GBK" w:hAnsi="方正仿宋_GBK" w:eastAsia="方正仿宋_GBK" w:cs="方正仿宋_GBK"/>
          <w:color w:val="auto"/>
          <w:sz w:val="32"/>
          <w:szCs w:val="32"/>
          <w:lang w:val="en-US" w:eastAsia="zh-CN"/>
        </w:rPr>
        <w:t>可根据需要提供</w:t>
      </w:r>
      <w:r>
        <w:rPr>
          <w:rFonts w:ascii="方正仿宋_GBK" w:hAnsi="方正仿宋_GBK" w:eastAsia="方正仿宋_GBK" w:cs="方正仿宋_GBK"/>
          <w:color w:val="auto"/>
          <w:sz w:val="32"/>
          <w:szCs w:val="32"/>
        </w:rPr>
        <w:t>收养前心理辅导和育儿知识辅导</w:t>
      </w:r>
      <w:r>
        <w:rPr>
          <w:rFonts w:hint="eastAsia" w:ascii="方正仿宋_GBK" w:hAnsi="方正仿宋_GBK" w:eastAsia="方正仿宋_GBK" w:cs="方正仿宋_GBK"/>
          <w:color w:val="auto"/>
          <w:sz w:val="32"/>
          <w:szCs w:val="32"/>
          <w:lang w:val="en-US" w:eastAsia="zh-CN"/>
        </w:rPr>
        <w:t>等服务</w:t>
      </w:r>
      <w:r>
        <w:rPr>
          <w:rFonts w:ascii="方正仿宋_GBK" w:hAnsi="方正仿宋_GBK" w:eastAsia="方正仿宋_GBK" w:cs="方正仿宋_GBK"/>
          <w:color w:val="auto"/>
          <w:sz w:val="32"/>
          <w:szCs w:val="32"/>
        </w:rPr>
        <w:t>。</w:t>
      </w:r>
      <w:r>
        <w:rPr>
          <w:rFonts w:ascii="方正仿宋_GBK" w:hAnsi="方正仿宋_GBK" w:eastAsia="方正仿宋_GBK" w:cs="方正仿宋_GBK"/>
          <w:b/>
          <w:bCs/>
          <w:color w:val="auto"/>
          <w:sz w:val="32"/>
          <w:szCs w:val="32"/>
        </w:rPr>
        <w:t>在收养政策宣传服务中</w:t>
      </w:r>
      <w:r>
        <w:rPr>
          <w:rFonts w:ascii="方正仿宋_GBK" w:hAnsi="方正仿宋_GBK" w:eastAsia="方正仿宋_GBK" w:cs="方正仿宋_GBK"/>
          <w:color w:val="auto"/>
          <w:sz w:val="32"/>
          <w:szCs w:val="32"/>
        </w:rPr>
        <w:t>，收养登记机关应利用传统媒体如电视、广播、报纸等广泛宣传收养政策，引导依法收养；应</w:t>
      </w:r>
      <w:r>
        <w:rPr>
          <w:rFonts w:hint="default" w:ascii="方正仿宋_GBK" w:hAnsi="方正仿宋_GBK" w:eastAsia="方正仿宋_GBK" w:cs="方正仿宋_GBK"/>
          <w:color w:val="auto"/>
          <w:sz w:val="32"/>
          <w:szCs w:val="32"/>
        </w:rPr>
        <w:t>借助</w:t>
      </w:r>
      <w:r>
        <w:rPr>
          <w:rFonts w:ascii="方正仿宋_GBK" w:hAnsi="方正仿宋_GBK" w:eastAsia="方正仿宋_GBK" w:cs="方正仿宋_GBK"/>
          <w:color w:val="auto"/>
          <w:sz w:val="32"/>
          <w:szCs w:val="32"/>
        </w:rPr>
        <w:t>官方</w:t>
      </w:r>
      <w:r>
        <w:rPr>
          <w:rFonts w:hint="default" w:ascii="方正仿宋_GBK" w:hAnsi="方正仿宋_GBK" w:eastAsia="方正仿宋_GBK" w:cs="方正仿宋_GBK"/>
          <w:color w:val="auto"/>
          <w:sz w:val="32"/>
          <w:szCs w:val="32"/>
        </w:rPr>
        <w:t>新媒体平台，</w:t>
      </w:r>
      <w:r>
        <w:rPr>
          <w:rFonts w:ascii="方正仿宋_GBK" w:hAnsi="方正仿宋_GBK" w:eastAsia="方正仿宋_GBK" w:cs="方正仿宋_GBK"/>
          <w:color w:val="auto"/>
          <w:sz w:val="32"/>
          <w:szCs w:val="32"/>
        </w:rPr>
        <w:t>采取多种宣传</w:t>
      </w:r>
      <w:r>
        <w:rPr>
          <w:rFonts w:hint="default" w:ascii="方正仿宋_GBK" w:hAnsi="方正仿宋_GBK" w:eastAsia="方正仿宋_GBK" w:cs="方正仿宋_GBK"/>
          <w:color w:val="auto"/>
          <w:sz w:val="32"/>
          <w:szCs w:val="32"/>
        </w:rPr>
        <w:t>方式，吸引年轻群体关注和参与</w:t>
      </w:r>
      <w:r>
        <w:rPr>
          <w:rFonts w:ascii="方正仿宋_GBK" w:hAnsi="方正仿宋_GBK" w:eastAsia="方正仿宋_GBK" w:cs="方正仿宋_GBK"/>
          <w:color w:val="auto"/>
          <w:sz w:val="32"/>
          <w:szCs w:val="32"/>
        </w:rPr>
        <w:t>；应定期组织收养政策宣讲会、座谈会等活动，可邀请专家学者和收养家庭代表进行分享和交流，提高公众对收养政策的认知度和认同感。</w:t>
      </w:r>
    </w:p>
    <w:p w14:paraId="632F6E4A">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（六）收养登记中服务</w:t>
      </w:r>
    </w:p>
    <w:p w14:paraId="488DC02E">
      <w:pPr>
        <w:pStyle w:val="8"/>
        <w:pageBreakBefore w:val="0"/>
        <w:kinsoku/>
        <w:wordWrap/>
        <w:overflowPunct/>
        <w:topLinePunct w:val="0"/>
        <w:bidi w:val="0"/>
        <w:adjustRightInd/>
        <w:spacing w:line="560" w:lineRule="exact"/>
        <w:ind w:left="0" w:leftChars="0"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本标准</w:t>
      </w:r>
      <w:r>
        <w:rPr>
          <w:rFonts w:hint="eastAsia" w:ascii="方正仿宋_GBK" w:hAnsi="方正仿宋_GBK" w:eastAsia="方正仿宋_GBK" w:cs="方正仿宋_GBK"/>
          <w:color w:val="auto"/>
          <w:sz w:val="32"/>
          <w:szCs w:val="32"/>
        </w:rPr>
        <w:t>将</w:t>
      </w:r>
      <w:r>
        <w:rPr>
          <w:rFonts w:hint="eastAsia" w:ascii="方正仿宋_GBK" w:hAnsi="方正仿宋_GBK" w:eastAsia="方正仿宋_GBK" w:cs="方正仿宋_GBK"/>
          <w:color w:val="auto"/>
          <w:sz w:val="32"/>
          <w:szCs w:val="32"/>
          <w:lang w:val="en-US" w:eastAsia="zh-CN"/>
        </w:rPr>
        <w:t>儿童</w:t>
      </w:r>
      <w:r>
        <w:rPr>
          <w:rFonts w:hint="eastAsia" w:ascii="方正仿宋_GBK" w:hAnsi="方正仿宋_GBK" w:eastAsia="方正仿宋_GBK" w:cs="方正仿宋_GBK"/>
          <w:color w:val="auto"/>
          <w:sz w:val="32"/>
          <w:szCs w:val="32"/>
        </w:rPr>
        <w:t>收养</w:t>
      </w:r>
      <w:r>
        <w:rPr>
          <w:rFonts w:hint="eastAsia" w:ascii="方正仿宋_GBK" w:hAnsi="方正仿宋_GBK" w:eastAsia="方正仿宋_GBK" w:cs="方正仿宋_GBK"/>
          <w:color w:val="auto"/>
          <w:sz w:val="32"/>
          <w:szCs w:val="32"/>
          <w:lang w:val="en-US" w:eastAsia="zh-CN"/>
        </w:rPr>
        <w:t>登记</w:t>
      </w:r>
      <w:r>
        <w:rPr>
          <w:rFonts w:hint="eastAsia" w:ascii="方正仿宋_GBK" w:hAnsi="方正仿宋_GBK" w:eastAsia="方正仿宋_GBK" w:cs="方正仿宋_GBK"/>
          <w:color w:val="auto"/>
          <w:sz w:val="32"/>
          <w:szCs w:val="32"/>
        </w:rPr>
        <w:t>服务分为收养登记服务、送养评估服务、收养评估服务。</w:t>
      </w:r>
      <w:r>
        <w:rPr>
          <w:rFonts w:hint="eastAsia" w:ascii="方正仿宋_GBK" w:hAnsi="方正仿宋_GBK" w:eastAsia="方正仿宋_GBK" w:cs="方正仿宋_GBK"/>
          <w:b/>
          <w:bCs/>
          <w:color w:val="auto"/>
          <w:sz w:val="32"/>
          <w:szCs w:val="32"/>
        </w:rPr>
        <w:t>在收养登记服务中</w:t>
      </w:r>
      <w:r>
        <w:rPr>
          <w:rFonts w:hint="eastAsia" w:ascii="方正仿宋_GBK" w:hAnsi="方正仿宋_GBK" w:eastAsia="方正仿宋_GBK" w:cs="方正仿宋_GBK"/>
          <w:color w:val="auto"/>
          <w:sz w:val="32"/>
          <w:szCs w:val="32"/>
        </w:rPr>
        <w:t>，明确收养登记员应单独询问当事人的收养意愿、目的和条件，告知收养登记的条件和弄虚作假的后果，并认真做好询问笔录；指导当事人正确填写收养登记申请材料。</w:t>
      </w:r>
      <w:r>
        <w:rPr>
          <w:rFonts w:hint="eastAsia" w:ascii="方正仿宋_GBK" w:hAnsi="方正仿宋_GBK" w:eastAsia="方正仿宋_GBK" w:cs="方正仿宋_GBK"/>
          <w:b/>
          <w:bCs/>
          <w:color w:val="auto"/>
          <w:sz w:val="32"/>
          <w:szCs w:val="32"/>
          <w:highlight w:val="none"/>
        </w:rPr>
        <w:t>在送养评估服务中，</w:t>
      </w:r>
      <w:r>
        <w:rPr>
          <w:rFonts w:hint="eastAsia" w:ascii="方正仿宋_GBK" w:hAnsi="方正仿宋_GBK" w:eastAsia="方正仿宋_GBK" w:cs="方正仿宋_GBK"/>
          <w:color w:val="auto"/>
          <w:sz w:val="32"/>
          <w:szCs w:val="32"/>
          <w:highlight w:val="none"/>
        </w:rPr>
        <w:t>主要</w:t>
      </w:r>
      <w:r>
        <w:rPr>
          <w:rFonts w:hint="eastAsia" w:ascii="方正仿宋_GBK" w:hAnsi="方正仿宋_GBK" w:eastAsia="方正仿宋_GBK" w:cs="方正仿宋_GBK"/>
          <w:color w:val="auto"/>
          <w:sz w:val="32"/>
          <w:szCs w:val="32"/>
          <w:highlight w:val="none"/>
          <w:lang w:val="en-US" w:eastAsia="zh-CN"/>
        </w:rPr>
        <w:t>针对</w:t>
      </w:r>
      <w:r>
        <w:rPr>
          <w:rFonts w:hint="eastAsia" w:ascii="方正仿宋_GBK" w:hAnsi="方正仿宋_GBK" w:eastAsia="方正仿宋_GBK" w:cs="方正仿宋_GBK"/>
          <w:color w:val="auto"/>
          <w:sz w:val="32"/>
          <w:szCs w:val="32"/>
          <w:highlight w:val="none"/>
        </w:rPr>
        <w:t>生父母有特殊困难无力抚养子女</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不具备完全民事行为能力且可能严重危害儿童的生父母、监护人送养孤儿等情况</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从生父母或监护人的身体健康状况、经济状况、抚育能力等方面</w:t>
      </w:r>
      <w:r>
        <w:rPr>
          <w:rFonts w:hint="eastAsia" w:ascii="方正仿宋_GBK" w:hAnsi="方正仿宋_GBK" w:eastAsia="方正仿宋_GBK" w:cs="方正仿宋_GBK"/>
          <w:color w:val="auto"/>
          <w:sz w:val="32"/>
          <w:szCs w:val="32"/>
          <w:highlight w:val="none"/>
        </w:rPr>
        <w:t>进行综合评估，出具送养评估报告。</w:t>
      </w:r>
      <w:r>
        <w:rPr>
          <w:rFonts w:hint="eastAsia" w:ascii="方正仿宋_GBK" w:hAnsi="方正仿宋_GBK" w:eastAsia="方正仿宋_GBK" w:cs="方正仿宋_GBK"/>
          <w:b/>
          <w:bCs/>
          <w:color w:val="auto"/>
          <w:sz w:val="32"/>
          <w:szCs w:val="32"/>
        </w:rPr>
        <w:t>在收养评估服务中</w:t>
      </w:r>
      <w:r>
        <w:rPr>
          <w:rFonts w:hint="eastAsia" w:ascii="方正仿宋_GBK" w:hAnsi="方正仿宋_GBK" w:eastAsia="方正仿宋_GBK" w:cs="方正仿宋_GBK"/>
          <w:color w:val="auto"/>
          <w:sz w:val="32"/>
          <w:szCs w:val="32"/>
        </w:rPr>
        <w:t>，明确评估申请、书面告知、评估准备、收养能力评估实施、融合情况评估实施</w:t>
      </w:r>
      <w:r>
        <w:rPr>
          <w:rFonts w:hint="eastAsia" w:ascii="system-ui" w:hAnsi="system-ui" w:cs="system-ui"/>
          <w:color w:val="auto"/>
          <w:sz w:val="25"/>
          <w:szCs w:val="25"/>
          <w:shd w:val="clear" w:color="auto" w:fill="FFFFFF"/>
        </w:rPr>
        <w:t>、</w:t>
      </w:r>
      <w:r>
        <w:rPr>
          <w:rFonts w:hint="eastAsia" w:ascii="方正仿宋_GBK" w:hAnsi="方正仿宋_GBK" w:eastAsia="方正仿宋_GBK" w:cs="方正仿宋_GBK"/>
          <w:color w:val="auto"/>
          <w:sz w:val="32"/>
          <w:szCs w:val="32"/>
        </w:rPr>
        <w:t>出具评估报告、评估审查与复核等服务要求。收养评估工作人员应当主动</w:t>
      </w:r>
      <w:r>
        <w:rPr>
          <w:rFonts w:hint="eastAsia" w:ascii="方正仿宋_GBK" w:hAnsi="方正仿宋_GBK" w:eastAsia="方正仿宋_GBK" w:cs="方正仿宋_GBK"/>
          <w:color w:val="auto"/>
          <w:sz w:val="32"/>
          <w:szCs w:val="32"/>
          <w:lang w:val="en-US" w:eastAsia="zh-CN"/>
        </w:rPr>
        <w:t>亮明身份</w:t>
      </w:r>
      <w:r>
        <w:rPr>
          <w:rFonts w:hint="eastAsia" w:ascii="方正仿宋_GBK" w:hAnsi="方正仿宋_GBK" w:eastAsia="方正仿宋_GBK" w:cs="方正仿宋_GBK"/>
          <w:color w:val="auto"/>
          <w:sz w:val="32"/>
          <w:szCs w:val="32"/>
        </w:rPr>
        <w:t>，并依法保护</w:t>
      </w:r>
      <w:r>
        <w:rPr>
          <w:rFonts w:hint="eastAsia" w:ascii="方正仿宋_GBK" w:hAnsi="方正仿宋_GBK" w:eastAsia="方正仿宋_GBK" w:cs="方正仿宋_GBK"/>
          <w:color w:val="auto"/>
          <w:sz w:val="32"/>
          <w:szCs w:val="32"/>
          <w:lang w:val="en-US" w:eastAsia="zh-CN"/>
        </w:rPr>
        <w:t>收养当事人的</w:t>
      </w:r>
      <w:r>
        <w:rPr>
          <w:rFonts w:hint="eastAsia" w:ascii="方正仿宋_GBK" w:hAnsi="方正仿宋_GBK" w:eastAsia="方正仿宋_GBK" w:cs="方正仿宋_GBK"/>
          <w:color w:val="auto"/>
          <w:sz w:val="32"/>
          <w:szCs w:val="32"/>
        </w:rPr>
        <w:t>信息和隐私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评估实施全过程</w:t>
      </w:r>
      <w:r>
        <w:rPr>
          <w:rFonts w:hint="eastAsia" w:ascii="方正仿宋_GBK" w:hAnsi="方正仿宋_GBK" w:eastAsia="方正仿宋_GBK" w:cs="方正仿宋_GBK"/>
          <w:color w:val="auto"/>
          <w:sz w:val="32"/>
          <w:szCs w:val="32"/>
          <w:lang w:eastAsia="zh-CN"/>
        </w:rPr>
        <w:t>应</w:t>
      </w:r>
      <w:r>
        <w:rPr>
          <w:rFonts w:hint="eastAsia" w:ascii="方正仿宋_GBK" w:hAnsi="方正仿宋_GBK" w:eastAsia="方正仿宋_GBK" w:cs="方正仿宋_GBK"/>
          <w:color w:val="auto"/>
          <w:sz w:val="32"/>
          <w:szCs w:val="32"/>
        </w:rPr>
        <w:t>以文字、录音、录像等方式</w:t>
      </w:r>
      <w:r>
        <w:rPr>
          <w:rFonts w:hint="eastAsia" w:ascii="方正仿宋_GBK" w:hAnsi="方正仿宋_GBK" w:eastAsia="方正仿宋_GBK" w:cs="方正仿宋_GBK"/>
          <w:color w:val="auto"/>
          <w:sz w:val="32"/>
          <w:szCs w:val="32"/>
          <w:lang w:val="en-US" w:eastAsia="zh-CN"/>
        </w:rPr>
        <w:t>完整记录，并按要求</w:t>
      </w:r>
      <w:r>
        <w:rPr>
          <w:rFonts w:hint="eastAsia" w:ascii="方正仿宋_GBK" w:hAnsi="方正仿宋_GBK" w:eastAsia="方正仿宋_GBK" w:cs="方正仿宋_GBK"/>
          <w:color w:val="auto"/>
          <w:sz w:val="32"/>
          <w:szCs w:val="32"/>
        </w:rPr>
        <w:t>归档、备案；应指导收养人签订融合期临时抚育照料协议，与被收养人进行融合；宜</w:t>
      </w:r>
      <w:r>
        <w:rPr>
          <w:rFonts w:ascii="方正仿宋_GBK" w:hAnsi="方正仿宋_GBK" w:eastAsia="方正仿宋_GBK" w:cs="方正仿宋_GBK"/>
          <w:color w:val="auto"/>
          <w:sz w:val="32"/>
          <w:szCs w:val="32"/>
        </w:rPr>
        <w:t>采取实地走访、听取收养关系当事人反馈、</w:t>
      </w:r>
      <w:r>
        <w:rPr>
          <w:rFonts w:hint="eastAsia" w:ascii="方正仿宋_GBK" w:hAnsi="方正仿宋_GBK" w:eastAsia="方正仿宋_GBK" w:cs="方正仿宋_GBK"/>
          <w:color w:val="auto"/>
          <w:sz w:val="32"/>
          <w:szCs w:val="32"/>
          <w:lang w:val="en-US" w:eastAsia="zh-CN"/>
        </w:rPr>
        <w:t>观察融合互动情况</w:t>
      </w:r>
      <w:r>
        <w:rPr>
          <w:rFonts w:ascii="方正仿宋_GBK" w:hAnsi="方正仿宋_GBK" w:eastAsia="方正仿宋_GBK" w:cs="方正仿宋_GBK"/>
          <w:color w:val="auto"/>
          <w:sz w:val="32"/>
          <w:szCs w:val="32"/>
        </w:rPr>
        <w:t>等方式，对融合情况进行调查评估，提出评估意见</w:t>
      </w:r>
      <w:r>
        <w:rPr>
          <w:rFonts w:hint="eastAsia" w:ascii="方正仿宋_GBK" w:hAnsi="方正仿宋_GBK" w:eastAsia="方正仿宋_GBK" w:cs="方正仿宋_GBK"/>
          <w:color w:val="auto"/>
          <w:sz w:val="32"/>
          <w:szCs w:val="32"/>
        </w:rPr>
        <w:t>，出具评估报告。</w:t>
      </w:r>
    </w:p>
    <w:p w14:paraId="27A553DB">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（七）收养登记后服务</w:t>
      </w:r>
    </w:p>
    <w:p w14:paraId="6C5BA9F0">
      <w:pPr>
        <w:pStyle w:val="5"/>
        <w:pageBreakBefore w:val="0"/>
        <w:numPr>
          <w:ilvl w:val="0"/>
          <w:numId w:val="0"/>
        </w:numPr>
        <w:kinsoku/>
        <w:wordWrap/>
        <w:overflowPunct/>
        <w:topLinePunct w:val="0"/>
        <w:bidi w:val="0"/>
        <w:adjustRightInd/>
        <w:spacing w:line="560" w:lineRule="exact"/>
        <w:ind w:left="0" w:leftChars="0" w:right="0" w:rightChars="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收养登记后的回访服务主要是为了保护儿童的最佳利益和促进其健康成长。回访对象包括三类：第一类是征得同意后，自愿接受回访服务的收养人；第二类是收养儿童福利机构残疾孤儿的收养人。根据</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bidi="ar"/>
        </w:rPr>
        <w:t>关于进一步促进残疾孤儿回归家庭的通知</w:t>
      </w:r>
      <w:r>
        <w:rPr>
          <w:rFonts w:hint="eastAsia" w:ascii="方正仿宋_GBK" w:hAnsi="方正仿宋_GBK" w:eastAsia="方正仿宋_GBK" w:cs="方正仿宋_GBK"/>
          <w:color w:val="auto"/>
          <w:sz w:val="32"/>
          <w:szCs w:val="32"/>
          <w:highlight w:val="none"/>
          <w:lang w:eastAsia="zh-CN" w:bidi="ar"/>
        </w:rPr>
        <w:t>》（民发〔20</w:t>
      </w:r>
      <w:r>
        <w:rPr>
          <w:rFonts w:hint="eastAsia" w:ascii="方正仿宋_GBK" w:hAnsi="方正仿宋_GBK" w:eastAsia="方正仿宋_GBK" w:cs="方正仿宋_GBK"/>
          <w:color w:val="auto"/>
          <w:sz w:val="32"/>
          <w:szCs w:val="32"/>
          <w:highlight w:val="none"/>
          <w:lang w:val="en-US" w:eastAsia="zh-CN" w:bidi="ar"/>
        </w:rPr>
        <w:t>24</w:t>
      </w:r>
      <w:r>
        <w:rPr>
          <w:rFonts w:hint="eastAsia" w:ascii="方正仿宋_GBK" w:hAnsi="方正仿宋_GBK" w:eastAsia="方正仿宋_GBK" w:cs="方正仿宋_GBK"/>
          <w:color w:val="auto"/>
          <w:sz w:val="32"/>
          <w:szCs w:val="32"/>
          <w:highlight w:val="none"/>
          <w:lang w:eastAsia="zh-CN" w:bidi="ar"/>
        </w:rPr>
        <w:t>〕</w:t>
      </w:r>
      <w:r>
        <w:rPr>
          <w:rFonts w:hint="eastAsia" w:ascii="方正仿宋_GBK" w:hAnsi="方正仿宋_GBK" w:eastAsia="方正仿宋_GBK" w:cs="方正仿宋_GBK"/>
          <w:color w:val="auto"/>
          <w:sz w:val="32"/>
          <w:szCs w:val="32"/>
          <w:highlight w:val="none"/>
          <w:lang w:val="en-US" w:eastAsia="zh-CN" w:bidi="ar"/>
        </w:rPr>
        <w:t>6</w:t>
      </w:r>
      <w:r>
        <w:rPr>
          <w:rFonts w:hint="eastAsia" w:ascii="方正仿宋_GBK" w:hAnsi="方正仿宋_GBK" w:eastAsia="方正仿宋_GBK" w:cs="方正仿宋_GBK"/>
          <w:color w:val="auto"/>
          <w:sz w:val="32"/>
          <w:szCs w:val="32"/>
          <w:highlight w:val="none"/>
          <w:lang w:eastAsia="zh-CN" w:bidi="ar"/>
        </w:rPr>
        <w:t>号）</w:t>
      </w:r>
      <w:r>
        <w:rPr>
          <w:rFonts w:hint="eastAsia" w:ascii="方正仿宋_GBK" w:hAnsi="方正仿宋_GBK" w:eastAsia="方正仿宋_GBK" w:cs="方正仿宋_GBK"/>
          <w:color w:val="auto"/>
          <w:sz w:val="32"/>
          <w:szCs w:val="32"/>
          <w:highlight w:val="none"/>
          <w:lang w:val="en-US" w:eastAsia="zh-CN" w:bidi="ar"/>
        </w:rPr>
        <w:t>要求，</w:t>
      </w:r>
      <w:r>
        <w:rPr>
          <w:rFonts w:hint="eastAsia" w:ascii="方正仿宋_GBK" w:hAnsi="方正仿宋_GBK" w:eastAsia="方正仿宋_GBK" w:cs="方正仿宋_GBK"/>
          <w:color w:val="auto"/>
          <w:sz w:val="32"/>
          <w:szCs w:val="32"/>
          <w:highlight w:val="none"/>
          <w:lang w:val="en-US" w:eastAsia="zh-CN"/>
        </w:rPr>
        <w:t>残疾孤儿送养人与收养人可以采取双方认可的方式，保持经常性联系，沟通被收养人养育、医疗、康复、教育等情况。收养此类儿童的家庭，因儿童的特殊性和收养期间仍享受各项救助政策，故建议纳入回访范围；第三类是</w:t>
      </w:r>
      <w:r>
        <w:rPr>
          <w:rFonts w:hint="default" w:ascii="方正仿宋_GBK" w:hAnsi="方正仿宋_GBK" w:eastAsia="方正仿宋_GBK" w:cs="方正仿宋_GBK"/>
          <w:color w:val="auto"/>
          <w:sz w:val="32"/>
          <w:szCs w:val="32"/>
          <w:highlight w:val="none"/>
          <w:lang w:val="en-US" w:eastAsia="zh-CN"/>
        </w:rPr>
        <w:t>收养登记机关认为应当回访的其他情形。</w:t>
      </w:r>
      <w:r>
        <w:rPr>
          <w:rFonts w:hint="eastAsia" w:ascii="方正仿宋_GBK" w:hAnsi="方正仿宋_GBK" w:eastAsia="方正仿宋_GBK" w:cs="方正仿宋_GBK"/>
          <w:color w:val="auto"/>
          <w:sz w:val="32"/>
          <w:szCs w:val="32"/>
          <w:highlight w:val="none"/>
          <w:lang w:val="en-US" w:eastAsia="zh-CN"/>
        </w:rPr>
        <w:t>回访服务主要包含三个方面：一是了解被收养儿童的身体健康、心理健康、个人成长、家庭氛围和社会融入等情况；二是为收养家庭提供亲职辅导、心理疏导、资源链接等服务，提升收养家庭的亲职能力；三是开展监护动态监督，对收养人不履行抚养义务，有虐待、遗弃等侵害被收养儿童合法权益行为的，及时进行报告。</w:t>
      </w:r>
    </w:p>
    <w:p w14:paraId="491D6B2B">
      <w:pPr>
        <w:pStyle w:val="7"/>
        <w:pageBreakBefore w:val="0"/>
        <w:numPr>
          <w:ilvl w:val="0"/>
          <w:numId w:val="0"/>
        </w:numPr>
        <w:kinsoku/>
        <w:wordWrap/>
        <w:overflowPunct/>
        <w:topLinePunct w:val="0"/>
        <w:bidi w:val="0"/>
        <w:adjustRightInd/>
        <w:spacing w:line="560" w:lineRule="exact"/>
        <w:ind w:left="0" w:leftChars="0" w:firstLine="640" w:firstLineChars="200"/>
        <w:textAlignment w:val="auto"/>
        <w:rPr>
          <w:rFonts w:hint="default" w:eastAsia="方正仿宋_GBK"/>
          <w:color w:val="auto"/>
          <w:lang w:val="en-US" w:eastAsia="zh-CN"/>
        </w:rPr>
      </w:pPr>
      <w:r>
        <w:rPr>
          <w:rFonts w:hint="eastAsia" w:ascii="方正仿宋_GBK" w:hAnsi="方正仿宋_GBK" w:eastAsia="方正仿宋_GBK" w:cs="方正仿宋_GBK"/>
          <w:color w:val="auto"/>
          <w:kern w:val="2"/>
          <w:sz w:val="32"/>
          <w:szCs w:val="32"/>
        </w:rPr>
        <w:t>收养后回访服务包括</w:t>
      </w:r>
      <w:r>
        <w:rPr>
          <w:rFonts w:hint="eastAsia" w:ascii="方正仿宋_GBK" w:hAnsi="方正仿宋_GBK" w:eastAsia="方正仿宋_GBK" w:cs="方正仿宋_GBK"/>
          <w:color w:val="auto"/>
          <w:kern w:val="2"/>
          <w:sz w:val="32"/>
          <w:szCs w:val="32"/>
          <w:lang w:val="en-US" w:eastAsia="zh-CN"/>
        </w:rPr>
        <w:t>回访频次、</w:t>
      </w:r>
      <w:r>
        <w:rPr>
          <w:rFonts w:hint="eastAsia" w:ascii="方正仿宋_GBK" w:hAnsi="方正仿宋_GBK" w:eastAsia="方正仿宋_GBK" w:cs="方正仿宋_GBK"/>
          <w:color w:val="auto"/>
          <w:kern w:val="2"/>
          <w:sz w:val="32"/>
          <w:szCs w:val="32"/>
        </w:rPr>
        <w:t>回访前的准备、回访过程中提供的服务和回访后的服务评价与改进。</w:t>
      </w:r>
      <w:r>
        <w:rPr>
          <w:rFonts w:hint="eastAsia" w:ascii="方正仿宋_GBK" w:hAnsi="方正仿宋_GBK" w:eastAsia="方正仿宋_GBK" w:cs="方正仿宋_GBK"/>
          <w:color w:val="auto"/>
          <w:kern w:val="2"/>
          <w:sz w:val="32"/>
          <w:szCs w:val="32"/>
          <w:lang w:val="en-US" w:eastAsia="zh-CN"/>
        </w:rPr>
        <w:t>回访频次方面，</w:t>
      </w:r>
      <w:r>
        <w:rPr>
          <w:rFonts w:hint="eastAsia" w:ascii="方正仿宋_GBK" w:hAnsi="方正仿宋_GBK" w:eastAsia="方正仿宋_GBK" w:cs="方正仿宋_GBK"/>
          <w:color w:val="auto"/>
          <w:kern w:val="2"/>
          <w:sz w:val="32"/>
          <w:szCs w:val="32"/>
        </w:rPr>
        <w:t>自愿接受回访的可在1年</w:t>
      </w:r>
      <w:r>
        <w:rPr>
          <w:rFonts w:hint="eastAsia" w:ascii="方正仿宋_GBK" w:hAnsi="方正仿宋_GBK" w:eastAsia="方正仿宋_GBK" w:cs="方正仿宋_GBK"/>
          <w:color w:val="auto"/>
          <w:kern w:val="2"/>
          <w:sz w:val="32"/>
          <w:szCs w:val="32"/>
          <w:lang w:val="en-US" w:eastAsia="zh-CN"/>
        </w:rPr>
        <w:t>内</w:t>
      </w:r>
      <w:r>
        <w:rPr>
          <w:rFonts w:hint="eastAsia" w:ascii="方正仿宋_GBK" w:hAnsi="方正仿宋_GBK" w:eastAsia="方正仿宋_GBK" w:cs="方正仿宋_GBK"/>
          <w:color w:val="auto"/>
          <w:kern w:val="2"/>
          <w:sz w:val="32"/>
          <w:szCs w:val="32"/>
        </w:rPr>
        <w:t>回访1次</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收养残疾儿童</w:t>
      </w:r>
      <w:r>
        <w:rPr>
          <w:rFonts w:hint="eastAsia" w:ascii="方正仿宋_GBK" w:hAnsi="方正仿宋_GBK" w:eastAsia="方正仿宋_GBK" w:cs="方正仿宋_GBK"/>
          <w:color w:val="auto"/>
          <w:kern w:val="2"/>
          <w:sz w:val="32"/>
          <w:szCs w:val="32"/>
        </w:rPr>
        <w:t>的应</w:t>
      </w:r>
      <w:r>
        <w:rPr>
          <w:rFonts w:hint="eastAsia" w:ascii="方正仿宋_GBK" w:hAnsi="方正仿宋_GBK" w:eastAsia="方正仿宋_GBK" w:cs="方正仿宋_GBK"/>
          <w:color w:val="auto"/>
          <w:kern w:val="2"/>
          <w:sz w:val="32"/>
          <w:szCs w:val="32"/>
          <w:lang w:val="en-US" w:eastAsia="zh-CN"/>
        </w:rPr>
        <w:t>在</w:t>
      </w:r>
      <w:r>
        <w:rPr>
          <w:rFonts w:hint="eastAsia" w:ascii="方正仿宋_GBK" w:hAnsi="方正仿宋_GBK" w:eastAsia="方正仿宋_GBK" w:cs="方正仿宋_GBK"/>
          <w:color w:val="auto"/>
          <w:kern w:val="2"/>
          <w:sz w:val="32"/>
          <w:szCs w:val="32"/>
        </w:rPr>
        <w:t>3个月</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1年分别</w:t>
      </w:r>
      <w:r>
        <w:rPr>
          <w:rFonts w:hint="eastAsia" w:ascii="方正仿宋_GBK" w:hAnsi="方正仿宋_GBK" w:eastAsia="方正仿宋_GBK" w:cs="方正仿宋_GBK"/>
          <w:color w:val="auto"/>
          <w:kern w:val="2"/>
          <w:sz w:val="32"/>
          <w:szCs w:val="32"/>
        </w:rPr>
        <w:t>接受1次回访</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highlight w:val="none"/>
          <w:lang w:val="en-US" w:eastAsia="zh-CN"/>
        </w:rPr>
        <w:t>回访服务截至儿童年满18周岁</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kern w:val="2"/>
          <w:sz w:val="32"/>
          <w:szCs w:val="32"/>
          <w:highlight w:val="none"/>
          <w:lang w:val="en-US" w:eastAsia="zh-CN"/>
        </w:rPr>
        <w:t>回访前，规定了回访的形式、时间等内容；回访中，应了</w:t>
      </w:r>
      <w:r>
        <w:rPr>
          <w:rFonts w:hint="eastAsia" w:ascii="方正仿宋_GBK" w:hAnsi="方正仿宋_GBK" w:eastAsia="方正仿宋_GBK" w:cs="方正仿宋_GBK"/>
          <w:color w:val="auto"/>
          <w:sz w:val="32"/>
          <w:szCs w:val="32"/>
          <w:lang w:val="en-US" w:eastAsia="zh-CN"/>
        </w:rPr>
        <w:t>解被收养人成长状况、家庭融入情况，提供育儿指导、亲职教育等服务</w:t>
      </w:r>
      <w:r>
        <w:rPr>
          <w:rFonts w:hint="eastAsia" w:ascii="方正仿宋_GBK" w:hAnsi="方正仿宋_GBK" w:eastAsia="方正仿宋_GBK" w:cs="方正仿宋_GBK"/>
          <w:color w:val="auto"/>
          <w:sz w:val="32"/>
          <w:szCs w:val="32"/>
        </w:rPr>
        <w:t>；回访后，应及时整理相关信息和资料，</w:t>
      </w:r>
      <w:r>
        <w:rPr>
          <w:rFonts w:hint="eastAsia" w:ascii="方正仿宋_GBK" w:hAnsi="方正仿宋_GBK" w:eastAsia="方正仿宋_GBK" w:cs="方正仿宋_GBK"/>
          <w:color w:val="auto"/>
          <w:sz w:val="32"/>
          <w:szCs w:val="32"/>
          <w:lang w:val="en-US" w:eastAsia="zh-CN"/>
        </w:rPr>
        <w:t>建立</w:t>
      </w:r>
      <w:r>
        <w:rPr>
          <w:rFonts w:hint="eastAsia" w:ascii="方正仿宋_GBK" w:hAnsi="方正仿宋_GBK" w:eastAsia="方正仿宋_GBK" w:cs="方正仿宋_GBK"/>
          <w:color w:val="auto"/>
          <w:sz w:val="32"/>
          <w:szCs w:val="32"/>
        </w:rPr>
        <w:t>回访</w:t>
      </w:r>
      <w:r>
        <w:rPr>
          <w:rFonts w:hint="eastAsia" w:ascii="方正仿宋_GBK" w:hAnsi="方正仿宋_GBK" w:eastAsia="方正仿宋_GBK" w:cs="方正仿宋_GBK"/>
          <w:color w:val="auto"/>
          <w:sz w:val="32"/>
          <w:szCs w:val="32"/>
          <w:lang w:val="en-US" w:eastAsia="zh-CN"/>
        </w:rPr>
        <w:t>评价体系，改进服务质量</w:t>
      </w:r>
      <w:r>
        <w:rPr>
          <w:rFonts w:hint="eastAsia" w:ascii="方正仿宋_GBK" w:hAnsi="方正仿宋_GBK" w:eastAsia="方正仿宋_GBK" w:cs="方正仿宋_GBK"/>
          <w:color w:val="auto"/>
          <w:kern w:val="2"/>
          <w:sz w:val="32"/>
          <w:szCs w:val="32"/>
        </w:rPr>
        <w:t>。</w:t>
      </w:r>
    </w:p>
    <w:p w14:paraId="4428295A">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color w:val="auto"/>
          <w:kern w:val="2"/>
          <w:sz w:val="32"/>
          <w:szCs w:val="32"/>
          <w:lang w:val="en-US" w:eastAsia="zh-CN" w:bidi="ar"/>
        </w:rPr>
        <w:t>六、重大意见分歧的处理依据和结果</w:t>
      </w:r>
    </w:p>
    <w:p w14:paraId="69229C79">
      <w:pPr>
        <w:pageBreakBefore w:val="0"/>
        <w:kinsoku/>
        <w:wordWrap/>
        <w:overflowPunct/>
        <w:topLinePunct w:val="0"/>
        <w:bidi w:val="0"/>
        <w:adjustRightInd/>
        <w:spacing w:line="56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本</w:t>
      </w:r>
      <w:r>
        <w:rPr>
          <w:rFonts w:hint="eastAsia" w:ascii="方正仿宋_GBK" w:hAnsi="方正仿宋_GBK" w:eastAsia="方正仿宋_GBK" w:cs="方正仿宋_GBK"/>
          <w:color w:val="auto"/>
          <w:sz w:val="32"/>
          <w:szCs w:val="32"/>
          <w:lang w:val="en-US" w:eastAsia="zh-CN" w:bidi="ar"/>
        </w:rPr>
        <w:t>标准</w:t>
      </w:r>
      <w:r>
        <w:rPr>
          <w:rFonts w:hint="eastAsia" w:ascii="方正仿宋_GBK" w:hAnsi="方正仿宋_GBK" w:eastAsia="方正仿宋_GBK" w:cs="方正仿宋_GBK"/>
          <w:color w:val="auto"/>
          <w:sz w:val="32"/>
          <w:szCs w:val="32"/>
          <w:lang w:bidi="ar"/>
        </w:rPr>
        <w:t>制定过程中</w:t>
      </w:r>
      <w:r>
        <w:rPr>
          <w:rFonts w:hint="eastAsia" w:ascii="方正仿宋_GBK" w:hAnsi="方正仿宋_GBK" w:eastAsia="方正仿宋_GBK" w:cs="方正仿宋_GBK"/>
          <w:color w:val="auto"/>
          <w:sz w:val="32"/>
          <w:szCs w:val="32"/>
          <w:lang w:val="en-US" w:eastAsia="zh-CN" w:bidi="ar"/>
        </w:rPr>
        <w:t>无</w:t>
      </w:r>
      <w:r>
        <w:rPr>
          <w:rFonts w:hint="eastAsia" w:ascii="方正仿宋_GBK" w:hAnsi="方正仿宋_GBK" w:eastAsia="方正仿宋_GBK" w:cs="方正仿宋_GBK"/>
          <w:color w:val="auto"/>
          <w:sz w:val="32"/>
          <w:szCs w:val="32"/>
          <w:lang w:bidi="ar"/>
        </w:rPr>
        <w:t>重大意见分歧。</w:t>
      </w:r>
    </w:p>
    <w:p w14:paraId="0D102B40">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color w:val="auto"/>
          <w:kern w:val="2"/>
          <w:sz w:val="32"/>
          <w:szCs w:val="32"/>
          <w:lang w:val="en-US" w:eastAsia="zh-CN" w:bidi="ar"/>
        </w:rPr>
        <w:t>七、与现行法律、法规、政策及相关标准的协调性</w:t>
      </w:r>
    </w:p>
    <w:p w14:paraId="3CAC1AC5">
      <w:pPr>
        <w:pageBreakBefore w:val="0"/>
        <w:kinsoku/>
        <w:wordWrap/>
        <w:overflowPunct/>
        <w:topLinePunct w:val="0"/>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本标准与现行法律、法规、政策及相关标准不冲突，并协调一致。</w:t>
      </w:r>
    </w:p>
    <w:p w14:paraId="70249713">
      <w:pPr>
        <w:pStyle w:val="5"/>
        <w:pageBreakBefore w:val="0"/>
        <w:numPr>
          <w:ilvl w:val="0"/>
          <w:numId w:val="0"/>
        </w:numPr>
        <w:kinsoku/>
        <w:wordWrap/>
        <w:overflowPunct/>
        <w:topLinePunct w:val="0"/>
        <w:bidi w:val="0"/>
        <w:adjustRightInd/>
        <w:spacing w:before="0" w:after="0" w:line="560" w:lineRule="exact"/>
        <w:ind w:left="0" w:leftChars="0" w:firstLine="640" w:firstLineChars="200"/>
        <w:textAlignment w:val="auto"/>
        <w:rPr>
          <w:rFonts w:hint="eastAsia" w:ascii="方正黑体_GBK" w:hAnsi="方正黑体_GBK" w:eastAsia="方正黑体_GBK" w:cs="方正黑体_GBK"/>
          <w:color w:val="auto"/>
          <w:kern w:val="2"/>
          <w:sz w:val="32"/>
          <w:szCs w:val="32"/>
          <w:lang w:val="en-US" w:eastAsia="zh-CN" w:bidi="ar"/>
        </w:rPr>
      </w:pPr>
      <w:bookmarkStart w:id="2" w:name="_Toc66711981"/>
      <w:bookmarkStart w:id="3" w:name="_Toc2798"/>
      <w:bookmarkStart w:id="4" w:name="_Toc98756582"/>
      <w:r>
        <w:rPr>
          <w:rFonts w:hint="eastAsia" w:ascii="方正黑体_GBK" w:hAnsi="方正黑体_GBK" w:eastAsia="方正黑体_GBK" w:cs="方正黑体_GBK"/>
          <w:color w:val="auto"/>
          <w:kern w:val="2"/>
          <w:sz w:val="32"/>
          <w:szCs w:val="32"/>
          <w:lang w:val="en-US" w:eastAsia="zh-CN" w:bidi="ar"/>
        </w:rPr>
        <w:t>八、作为推荐性或者强制性标准的建议及其理由</w:t>
      </w:r>
      <w:bookmarkEnd w:id="2"/>
      <w:bookmarkEnd w:id="3"/>
      <w:bookmarkEnd w:id="4"/>
    </w:p>
    <w:p w14:paraId="1295BE61">
      <w:pPr>
        <w:pageBreakBefore w:val="0"/>
        <w:kinsoku/>
        <w:wordWrap/>
        <w:overflowPunct/>
        <w:topLinePunct w:val="0"/>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建议本标准作为推荐性行业标准由民政部儿童福利司审核后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报民政部批准发布。</w:t>
      </w:r>
    </w:p>
    <w:p w14:paraId="49287A4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ystem-ui">
    <w:altName w:val="等线 Light"/>
    <w:panose1 w:val="02010600030101010101"/>
    <w:charset w:val="00"/>
    <w:family w:val="auto"/>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suff w:val="nothing"/>
      <w:lvlText w:val="%1　"/>
      <w:lvlJc w:val="left"/>
      <w:pPr>
        <w:ind w:left="1575"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315" w:firstLine="0"/>
      </w:pPr>
      <w:rPr>
        <w:rFonts w:hint="default" w:ascii="黑体" w:hAnsi="黑体" w:eastAsia="黑体" w:cs="黑体"/>
        <w:b w:val="0"/>
        <w:bCs w:val="0"/>
        <w:i w:val="0"/>
        <w:iCs w:val="0"/>
        <w:caps w:val="0"/>
        <w:vanish w:val="0"/>
        <w:spacing w:val="0"/>
        <w:kern w:val="0"/>
        <w:position w:val="0"/>
        <w:sz w:val="21"/>
        <w:szCs w:val="21"/>
        <w:u w:val="none"/>
        <w:vertAlign w:val="baseline"/>
      </w:rPr>
    </w:lvl>
    <w:lvl w:ilvl="2" w:tentative="0">
      <w:start w:val="1"/>
      <w:numFmt w:val="decimal"/>
      <w:pStyle w:val="6"/>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220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color w:val="000000"/>
        <w:sz w:val="21"/>
      </w:rPr>
    </w:lvl>
    <w:lvl w:ilvl="5" w:tentative="0">
      <w:start w:val="1"/>
      <w:numFmt w:val="decimal"/>
      <w:suff w:val="nothing"/>
      <w:lvlText w:val="%1.%2.%3.%4.%5.%6　"/>
      <w:lvlJc w:val="left"/>
      <w:pPr>
        <w:ind w:left="525"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9"/>
    <w:multiLevelType w:val="multilevel"/>
    <w:tmpl w:val="00000009"/>
    <w:lvl w:ilvl="0" w:tentative="0">
      <w:start w:val="1"/>
      <w:numFmt w:val="decimal"/>
      <w:suff w:val="nothing"/>
      <w:lvlText w:val="%1　"/>
      <w:lvlJc w:val="left"/>
      <w:pPr>
        <w:ind w:left="0" w:firstLine="0"/>
      </w:pPr>
      <w:rPr>
        <w:rFonts w:hint="eastAsia" w:ascii="黑体" w:hAnsi="Times New Roman" w:eastAsia="黑体" w:cs="黑体"/>
        <w:b w:val="0"/>
        <w:sz w:val="21"/>
        <w:szCs w:val="21"/>
      </w:rPr>
    </w:lvl>
    <w:lvl w:ilvl="1" w:tentative="0">
      <w:start w:val="1"/>
      <w:numFmt w:val="decimal"/>
      <w:suff w:val="nothing"/>
      <w:lvlText w:val="%1.%2　"/>
      <w:lvlJc w:val="left"/>
      <w:pPr>
        <w:ind w:left="735" w:firstLine="0"/>
      </w:pPr>
      <w:rPr>
        <w:rFonts w:hint="eastAsia" w:ascii="黑体" w:hAnsi="Times New Roman" w:eastAsia="黑体" w:cs="Times New Roman"/>
        <w:b w:val="0"/>
        <w:bCs w:val="0"/>
        <w:iCs w:val="0"/>
        <w:caps w:val="0"/>
        <w:outline w:val="0"/>
        <w:vanish w:val="0"/>
        <w:spacing w:val="0"/>
        <w:kern w:val="0"/>
        <w:position w:val="0"/>
        <w:sz w:val="21"/>
        <w:szCs w:val="21"/>
        <w:u w:val="none"/>
      </w:rPr>
    </w:lvl>
    <w:lvl w:ilvl="2" w:tentative="0">
      <w:start w:val="1"/>
      <w:numFmt w:val="decimal"/>
      <w:pStyle w:val="5"/>
      <w:suff w:val="nothing"/>
      <w:lvlText w:val="%1.%2.%3　"/>
      <w:lvlJc w:val="left"/>
      <w:pPr>
        <w:ind w:left="630" w:firstLine="0"/>
      </w:pPr>
      <w:rPr>
        <w:rFonts w:hint="eastAsia" w:ascii="黑体" w:hAnsi="Times New Roman" w:eastAsia="黑体" w:cs="黑体"/>
        <w:b w:val="0"/>
        <w:sz w:val="21"/>
      </w:rPr>
    </w:lvl>
    <w:lvl w:ilvl="3" w:tentative="0">
      <w:start w:val="1"/>
      <w:numFmt w:val="decimal"/>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69159BA0"/>
    <w:multiLevelType w:val="singleLevel"/>
    <w:tmpl w:val="69159BA0"/>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86D20"/>
    <w:rsid w:val="3EAB0813"/>
    <w:rsid w:val="EFFADA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
    <w:name w:val="二级无"/>
    <w:basedOn w:val="6"/>
    <w:qFormat/>
    <w:uiPriority w:val="0"/>
    <w:pPr>
      <w:keepNext w:val="0"/>
      <w:keepLines w:val="0"/>
      <w:widowControl/>
      <w:numPr>
        <w:ilvl w:val="2"/>
        <w:numId w:val="1"/>
      </w:numPr>
      <w:suppressLineNumbers w:val="0"/>
      <w:spacing w:before="50" w:beforeLines="0" w:beforeAutospacing="0" w:after="50" w:afterLines="0" w:afterAutospacing="0"/>
      <w:ind w:left="630" w:right="0" w:firstLine="0"/>
      <w:jc w:val="left"/>
      <w:outlineLvl w:val="3"/>
    </w:pPr>
    <w:rPr>
      <w:rFonts w:hint="eastAsia" w:ascii="宋体" w:hAnsi="Times New Roman" w:eastAsia="宋体" w:cs="Times New Roman"/>
      <w:kern w:val="0"/>
      <w:sz w:val="21"/>
      <w:szCs w:val="21"/>
      <w:lang w:val="en-US" w:eastAsia="zh-CN" w:bidi="ar"/>
    </w:rPr>
  </w:style>
  <w:style w:type="paragraph" w:customStyle="1" w:styleId="6">
    <w:name w:val="二级条标题"/>
    <w:basedOn w:val="7"/>
    <w:next w:val="8"/>
    <w:qFormat/>
    <w:uiPriority w:val="0"/>
    <w:pPr>
      <w:numPr>
        <w:ilvl w:val="2"/>
        <w:numId w:val="2"/>
      </w:numPr>
      <w:spacing w:before="50" w:after="50"/>
      <w:outlineLvl w:val="3"/>
    </w:pPr>
    <w:rPr>
      <w:rFonts w:ascii="Calibri" w:hAnsi="Calibri" w:eastAsia="宋体" w:cs="Times New Roman"/>
    </w:rPr>
  </w:style>
  <w:style w:type="paragraph" w:customStyle="1" w:styleId="7">
    <w:name w:val="一级条标题"/>
    <w:next w:val="8"/>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1781</Words>
  <Characters>1833</Characters>
  <Lines>0</Lines>
  <Paragraphs>0</Paragraphs>
  <TotalTime>0</TotalTime>
  <ScaleCrop>false</ScaleCrop>
  <LinksUpToDate>false</LinksUpToDate>
  <CharactersWithSpaces>1840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Jia</cp:lastModifiedBy>
  <dcterms:modified xsi:type="dcterms:W3CDTF">2026-03-23T06:07:52Z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5A277B8870F04783B8A9D3BEC940AB58_13</vt:lpwstr>
  </property>
</Properties>
</file>