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F4057F">
      <w:pPr>
        <w:spacing w:line="520" w:lineRule="exact"/>
        <w:jc w:val="center"/>
        <w:rPr>
          <w:rFonts w:hint="eastAsia" w:ascii="仿宋_GB2312" w:hAnsi="Calibri" w:eastAsia="仿宋_GB2312" w:cs="Times New Roman"/>
          <w:sz w:val="32"/>
          <w:szCs w:val="32"/>
          <w:lang w:eastAsia="zh-CN"/>
        </w:rPr>
      </w:pPr>
      <w:r>
        <w:rPr>
          <w:rFonts w:hint="eastAsia" w:ascii="方正小标宋简体" w:hAnsi="方正小标宋简体" w:eastAsia="方正小标宋简体" w:cs="方正小标宋简体"/>
          <w:sz w:val="36"/>
          <w:szCs w:val="36"/>
          <w:lang w:eastAsia="zh-CN"/>
        </w:rPr>
        <w:t>采购内容及要求</w:t>
      </w:r>
    </w:p>
    <w:p w14:paraId="093B3880">
      <w:pPr>
        <w:spacing w:line="520" w:lineRule="exact"/>
        <w:ind w:firstLine="622" w:firstLineChars="200"/>
        <w:rPr>
          <w:rFonts w:hint="eastAsia" w:ascii="仿宋_GB2312" w:hAnsi="Calibri" w:eastAsia="仿宋_GB2312" w:cs="Times New Roman"/>
          <w:sz w:val="32"/>
          <w:szCs w:val="32"/>
          <w:lang w:eastAsia="zh-CN"/>
        </w:rPr>
      </w:pPr>
    </w:p>
    <w:p w14:paraId="436E392C">
      <w:pPr>
        <w:spacing w:line="520" w:lineRule="exact"/>
        <w:ind w:firstLine="622" w:firstLineChars="200"/>
        <w:rPr>
          <w:rFonts w:hint="eastAsia" w:ascii="仿宋_GB2312" w:hAnsi="Calibri" w:eastAsia="仿宋_GB2312" w:cs="Times New Roman"/>
          <w:sz w:val="32"/>
          <w:szCs w:val="32"/>
          <w:lang w:eastAsia="zh-CN"/>
        </w:rPr>
      </w:pPr>
      <w:r>
        <w:rPr>
          <w:rFonts w:hint="eastAsia" w:ascii="仿宋_GB2312" w:hAnsi="Calibri" w:eastAsia="仿宋_GB2312" w:cs="Times New Roman"/>
          <w:sz w:val="32"/>
          <w:szCs w:val="32"/>
          <w:lang w:eastAsia="zh-CN"/>
        </w:rPr>
        <w:t>一、服务</w:t>
      </w:r>
      <w:r>
        <w:rPr>
          <w:rFonts w:hint="eastAsia" w:ascii="仿宋_GB2312" w:eastAsia="仿宋_GB2312" w:cs="Times New Roman"/>
          <w:sz w:val="32"/>
          <w:szCs w:val="32"/>
          <w:lang w:eastAsia="zh-CN"/>
        </w:rPr>
        <w:t>对象</w:t>
      </w:r>
      <w:r>
        <w:rPr>
          <w:rFonts w:hint="eastAsia" w:ascii="仿宋_GB2312" w:hAnsi="Calibri" w:eastAsia="仿宋_GB2312" w:cs="Times New Roman"/>
          <w:sz w:val="32"/>
          <w:szCs w:val="32"/>
          <w:lang w:eastAsia="zh-CN"/>
        </w:rPr>
        <w:t>：</w:t>
      </w:r>
      <w:r>
        <w:rPr>
          <w:rFonts w:hint="eastAsia" w:ascii="仿宋_GB2312" w:eastAsia="仿宋_GB2312" w:cs="Times New Roman"/>
          <w:sz w:val="32"/>
          <w:szCs w:val="32"/>
          <w:shd w:val="clear"/>
          <w:lang w:val="en-US" w:eastAsia="zh-CN"/>
        </w:rPr>
        <w:t>汝州市域内</w:t>
      </w:r>
      <w:r>
        <w:rPr>
          <w:rFonts w:hint="eastAsia" w:ascii="仿宋_GB2312" w:eastAsia="仿宋_GB2312" w:cs="Times New Roman"/>
          <w:sz w:val="32"/>
          <w:szCs w:val="32"/>
          <w:lang w:val="en-US" w:eastAsia="zh-CN"/>
        </w:rPr>
        <w:t>留守儿童与困境儿童及其监护人、各乡镇（街道）儿童督导员、村（社区）儿童主任、县级未成年人救助保护机构相关工作人员</w:t>
      </w:r>
      <w:r>
        <w:rPr>
          <w:rFonts w:hint="eastAsia" w:ascii="仿宋_GB2312" w:hAnsi="Calibri" w:eastAsia="仿宋_GB2312" w:cs="Times New Roman"/>
          <w:sz w:val="32"/>
          <w:szCs w:val="32"/>
          <w:lang w:eastAsia="zh-CN"/>
        </w:rPr>
        <w:t>。</w:t>
      </w:r>
    </w:p>
    <w:p w14:paraId="5C95E856">
      <w:pPr>
        <w:spacing w:line="520" w:lineRule="exact"/>
        <w:ind w:firstLine="622" w:firstLineChars="200"/>
        <w:rPr>
          <w:rFonts w:hint="default" w:ascii="仿宋_GB2312" w:hAnsi="Calibri" w:eastAsia="仿宋_GB2312" w:cs="Times New Roman"/>
          <w:sz w:val="32"/>
          <w:szCs w:val="32"/>
          <w:lang w:val="en-US" w:eastAsia="zh-CN"/>
        </w:rPr>
      </w:pPr>
      <w:r>
        <w:rPr>
          <w:rFonts w:hint="eastAsia" w:ascii="仿宋_GB2312" w:hAnsi="Calibri" w:eastAsia="仿宋_GB2312" w:cs="Times New Roman"/>
          <w:sz w:val="32"/>
          <w:szCs w:val="32"/>
          <w:lang w:eastAsia="zh-CN"/>
        </w:rPr>
        <w:t>二、服务期限：</w:t>
      </w:r>
      <w:r>
        <w:rPr>
          <w:rFonts w:hint="eastAsia" w:ascii="仿宋_GB2312" w:eastAsia="仿宋_GB2312" w:cs="Times New Roman"/>
          <w:sz w:val="32"/>
          <w:szCs w:val="32"/>
          <w:lang w:eastAsia="zh-CN"/>
        </w:rPr>
        <w:t>自合同签订生效之日起</w:t>
      </w:r>
      <w:r>
        <w:rPr>
          <w:rFonts w:hint="eastAsia" w:ascii="仿宋_GB2312" w:eastAsia="仿宋_GB2312" w:cs="Times New Roman"/>
          <w:sz w:val="32"/>
          <w:szCs w:val="32"/>
          <w:shd w:val="clear"/>
          <w:lang w:val="en-US" w:eastAsia="zh-CN"/>
        </w:rPr>
        <w:t>8个月</w:t>
      </w:r>
      <w:r>
        <w:rPr>
          <w:rFonts w:hint="eastAsia" w:ascii="仿宋_GB2312" w:eastAsia="仿宋_GB2312" w:cs="Times New Roman"/>
          <w:sz w:val="32"/>
          <w:szCs w:val="32"/>
          <w:lang w:val="en-US" w:eastAsia="zh-CN"/>
        </w:rPr>
        <w:t>。</w:t>
      </w:r>
    </w:p>
    <w:p w14:paraId="4539C828">
      <w:pPr>
        <w:spacing w:line="520" w:lineRule="exact"/>
        <w:ind w:firstLine="622" w:firstLineChars="200"/>
        <w:rPr>
          <w:rFonts w:hint="default" w:ascii="仿宋_GB2312" w:eastAsia="仿宋_GB2312" w:cs="Times New Roman"/>
          <w:sz w:val="32"/>
          <w:szCs w:val="32"/>
          <w:lang w:val="en-US" w:eastAsia="zh-CN"/>
        </w:rPr>
      </w:pPr>
      <w:r>
        <w:rPr>
          <w:rFonts w:hint="eastAsia" w:ascii="仿宋_GB2312" w:eastAsia="仿宋_GB2312" w:cs="Times New Roman"/>
          <w:sz w:val="32"/>
          <w:szCs w:val="32"/>
          <w:lang w:eastAsia="zh-CN"/>
        </w:rPr>
        <w:t>三、服务内容及要求：</w:t>
      </w:r>
      <w:r>
        <w:rPr>
          <w:rFonts w:hint="eastAsia" w:ascii="仿宋_GB2312" w:eastAsia="仿宋_GB2312" w:cs="Times New Roman"/>
          <w:sz w:val="32"/>
          <w:szCs w:val="32"/>
          <w:lang w:val="en-US" w:eastAsia="zh-CN"/>
        </w:rPr>
        <w:t>1、</w:t>
      </w:r>
      <w:r>
        <w:rPr>
          <w:rFonts w:hint="eastAsia" w:ascii="仿宋_GB2312" w:eastAsia="仿宋_GB2312" w:cs="Times New Roman"/>
          <w:sz w:val="32"/>
          <w:szCs w:val="32"/>
          <w:lang w:eastAsia="zh-CN"/>
        </w:rPr>
        <w:t>选取重点留守儿童和困境儿童对象，根据儿童及家庭需求开展精准救助帮扶和资源链接；</w:t>
      </w:r>
      <w:r>
        <w:rPr>
          <w:rFonts w:hint="eastAsia" w:ascii="仿宋_GB2312" w:eastAsia="仿宋_GB2312" w:cs="Times New Roman"/>
          <w:sz w:val="32"/>
          <w:szCs w:val="32"/>
          <w:lang w:val="en-US" w:eastAsia="zh-CN"/>
        </w:rPr>
        <w:t>2、开展儿童救助保护政策、法律法规宣传；3、开展儿童心理健康教育相关活动；4、开展儿童关爱陪伴、安全教育、主题教育等活动；5、开展家庭教育指导活动；6、开展儿童福利相关工作人员能力支持活动。项目周期内服务儿童不低于200人，总服务儿童人次不低于3500人次，服务范围不低于7个乡镇（街道）。</w:t>
      </w:r>
    </w:p>
    <w:p w14:paraId="53875591">
      <w:pPr>
        <w:spacing w:line="520" w:lineRule="exact"/>
        <w:ind w:firstLine="622" w:firstLineChars="200"/>
        <w:rPr>
          <w:rFonts w:hint="eastAsia" w:ascii="仿宋_GB2312" w:hAnsi="Calibri" w:eastAsia="仿宋_GB2312" w:cs="Times New Roman"/>
          <w:sz w:val="32"/>
          <w:szCs w:val="32"/>
          <w:lang w:eastAsia="zh-CN"/>
        </w:rPr>
      </w:pPr>
      <w:r>
        <w:rPr>
          <w:rFonts w:hint="eastAsia" w:ascii="仿宋_GB2312" w:eastAsia="仿宋_GB2312" w:cs="Times New Roman"/>
          <w:sz w:val="32"/>
          <w:szCs w:val="32"/>
          <w:lang w:eastAsia="zh-CN"/>
        </w:rPr>
        <w:t>四</w:t>
      </w:r>
      <w:r>
        <w:rPr>
          <w:rFonts w:hint="eastAsia" w:ascii="仿宋_GB2312" w:hAnsi="Calibri" w:eastAsia="仿宋_GB2312" w:cs="Times New Roman"/>
          <w:sz w:val="32"/>
          <w:szCs w:val="32"/>
          <w:lang w:eastAsia="zh-CN"/>
        </w:rPr>
        <w:t>、人员基本要求</w:t>
      </w:r>
      <w:bookmarkStart w:id="0" w:name="_GoBack"/>
      <w:bookmarkEnd w:id="0"/>
    </w:p>
    <w:p w14:paraId="1395F62B">
      <w:pPr>
        <w:spacing w:line="520" w:lineRule="exact"/>
        <w:ind w:firstLine="622" w:firstLineChars="200"/>
        <w:rPr>
          <w:rFonts w:hint="eastAsia" w:ascii="仿宋_GB2312" w:hAnsi="Calibri" w:eastAsia="仿宋_GB2312" w:cs="Times New Roman"/>
          <w:sz w:val="32"/>
          <w:szCs w:val="32"/>
          <w:lang w:eastAsia="zh-CN"/>
        </w:rPr>
      </w:pPr>
      <w:r>
        <w:rPr>
          <w:rFonts w:hint="eastAsia" w:ascii="仿宋_GB2312" w:hAnsi="Calibri" w:eastAsia="仿宋_GB2312" w:cs="Times New Roman"/>
          <w:sz w:val="32"/>
          <w:szCs w:val="32"/>
          <w:lang w:eastAsia="zh-CN"/>
        </w:rPr>
        <w:t>1、具备相应岗位要求的学历，了解并严格遵守各类法律、法规规定；具备相应岗位的</w:t>
      </w:r>
      <w:r>
        <w:rPr>
          <w:rFonts w:hint="eastAsia" w:ascii="仿宋_GB2312" w:eastAsia="仿宋_GB2312" w:cs="Times New Roman"/>
          <w:sz w:val="32"/>
          <w:szCs w:val="32"/>
          <w:lang w:eastAsia="zh-CN"/>
        </w:rPr>
        <w:t>专业水平和</w:t>
      </w:r>
      <w:r>
        <w:rPr>
          <w:rFonts w:hint="eastAsia" w:ascii="仿宋_GB2312" w:hAnsi="Calibri" w:eastAsia="仿宋_GB2312" w:cs="Times New Roman"/>
          <w:sz w:val="32"/>
          <w:szCs w:val="32"/>
          <w:lang w:eastAsia="zh-CN"/>
        </w:rPr>
        <w:t>管理能力。</w:t>
      </w:r>
    </w:p>
    <w:p w14:paraId="2B2CB878">
      <w:pPr>
        <w:spacing w:line="520" w:lineRule="exact"/>
        <w:ind w:firstLine="622" w:firstLineChars="200"/>
        <w:rPr>
          <w:rFonts w:hint="eastAsia" w:ascii="仿宋_GB2312" w:hAnsi="Calibri" w:eastAsia="仿宋_GB2312" w:cs="Times New Roman"/>
          <w:sz w:val="32"/>
          <w:szCs w:val="32"/>
          <w:lang w:eastAsia="zh-CN"/>
        </w:rPr>
      </w:pPr>
      <w:r>
        <w:rPr>
          <w:rFonts w:hint="eastAsia" w:ascii="仿宋_GB2312" w:hAnsi="Calibri" w:eastAsia="仿宋_GB2312" w:cs="Times New Roman"/>
          <w:sz w:val="32"/>
          <w:szCs w:val="32"/>
          <w:lang w:eastAsia="zh-CN"/>
        </w:rPr>
        <w:t>2、认真负责、正直诚信，具有较强的应变能力、协调沟通能力和吃苦精神，身体健康、服从工作安排。</w:t>
      </w:r>
    </w:p>
    <w:p w14:paraId="13D30963">
      <w:pPr>
        <w:spacing w:line="520" w:lineRule="exact"/>
        <w:ind w:firstLine="622" w:firstLineChars="200"/>
        <w:rPr>
          <w:rFonts w:hint="eastAsia" w:ascii="仿宋_GB2312" w:hAnsi="Calibri" w:eastAsia="仿宋_GB2312" w:cs="Times New Roman"/>
          <w:sz w:val="32"/>
          <w:szCs w:val="32"/>
          <w:lang w:eastAsia="zh-CN"/>
        </w:rPr>
      </w:pPr>
      <w:r>
        <w:rPr>
          <w:rFonts w:hint="eastAsia" w:ascii="仿宋_GB2312" w:hAnsi="Calibri" w:eastAsia="仿宋_GB2312" w:cs="Times New Roman"/>
          <w:sz w:val="32"/>
          <w:szCs w:val="32"/>
          <w:lang w:eastAsia="zh-CN"/>
        </w:rPr>
        <w:t>3、敬业爱岗、遵纪守法、刻苦钻研、开拓进取，具有较强的责任心。</w:t>
      </w:r>
    </w:p>
    <w:p w14:paraId="36259A44">
      <w:pPr>
        <w:spacing w:line="520" w:lineRule="exact"/>
        <w:ind w:firstLine="622" w:firstLineChars="200"/>
        <w:rPr>
          <w:rFonts w:hint="eastAsia" w:ascii="仿宋_GB2312" w:hAnsi="Calibri" w:eastAsia="仿宋_GB2312" w:cs="Times New Roman"/>
          <w:sz w:val="32"/>
          <w:szCs w:val="32"/>
          <w:lang w:eastAsia="zh-CN"/>
        </w:rPr>
      </w:pPr>
      <w:r>
        <w:rPr>
          <w:rFonts w:hint="eastAsia" w:ascii="仿宋_GB2312" w:eastAsia="仿宋_GB2312" w:cs="Times New Roman"/>
          <w:sz w:val="32"/>
          <w:szCs w:val="32"/>
          <w:lang w:eastAsia="zh-CN"/>
        </w:rPr>
        <w:t>五</w:t>
      </w:r>
      <w:r>
        <w:rPr>
          <w:rFonts w:hint="eastAsia" w:ascii="仿宋_GB2312" w:hAnsi="Calibri" w:eastAsia="仿宋_GB2312" w:cs="Times New Roman"/>
          <w:sz w:val="32"/>
          <w:szCs w:val="32"/>
          <w:lang w:eastAsia="zh-CN"/>
        </w:rPr>
        <w:t>、</w:t>
      </w:r>
      <w:r>
        <w:rPr>
          <w:rFonts w:hint="eastAsia" w:ascii="仿宋_GB2312" w:eastAsia="仿宋_GB2312" w:cs="Times New Roman"/>
          <w:sz w:val="32"/>
          <w:szCs w:val="32"/>
          <w:lang w:eastAsia="zh-CN"/>
        </w:rPr>
        <w:t>服务</w:t>
      </w:r>
      <w:r>
        <w:rPr>
          <w:rFonts w:hint="eastAsia" w:ascii="仿宋_GB2312" w:hAnsi="Calibri" w:eastAsia="仿宋_GB2312" w:cs="Times New Roman"/>
          <w:sz w:val="32"/>
          <w:szCs w:val="32"/>
          <w:lang w:eastAsia="zh-CN"/>
        </w:rPr>
        <w:t>岗位设置要求</w:t>
      </w:r>
    </w:p>
    <w:p w14:paraId="37E14264">
      <w:pPr>
        <w:spacing w:line="520" w:lineRule="exact"/>
        <w:ind w:firstLine="622" w:firstLineChars="200"/>
        <w:rPr>
          <w:rFonts w:hint="eastAsia" w:ascii="仿宋_GB2312" w:eastAsia="仿宋_GB2312" w:cs="Times New Roman"/>
          <w:sz w:val="32"/>
          <w:szCs w:val="32"/>
          <w:lang w:eastAsia="zh-CN"/>
        </w:rPr>
      </w:pPr>
      <w:r>
        <w:rPr>
          <w:rFonts w:hint="eastAsia" w:ascii="仿宋_GB2312" w:eastAsia="仿宋_GB2312" w:cs="Times New Roman"/>
          <w:sz w:val="32"/>
          <w:szCs w:val="32"/>
          <w:lang w:val="en-US" w:eastAsia="zh-CN"/>
        </w:rPr>
        <w:t>1、应设置</w:t>
      </w:r>
      <w:r>
        <w:rPr>
          <w:rFonts w:hint="eastAsia" w:ascii="仿宋_GB2312" w:eastAsia="仿宋_GB2312" w:cs="Times New Roman"/>
          <w:sz w:val="32"/>
          <w:szCs w:val="32"/>
          <w:lang w:eastAsia="zh-CN"/>
        </w:rPr>
        <w:t>不少于</w:t>
      </w:r>
      <w:r>
        <w:rPr>
          <w:rFonts w:hint="eastAsia" w:ascii="仿宋_GB2312" w:eastAsia="仿宋_GB2312" w:cs="Times New Roman"/>
          <w:sz w:val="32"/>
          <w:szCs w:val="32"/>
          <w:lang w:val="en-US" w:eastAsia="zh-CN"/>
        </w:rPr>
        <w:t>3名专业社工。</w:t>
      </w:r>
      <w:r>
        <w:rPr>
          <w:rFonts w:hint="eastAsia" w:ascii="仿宋_GB2312" w:eastAsia="仿宋_GB2312" w:cs="Times New Roman"/>
          <w:sz w:val="32"/>
          <w:szCs w:val="32"/>
          <w:lang w:eastAsia="zh-CN"/>
        </w:rPr>
        <w:t>社工具备独立开展各类社工服务活动的能力且必须具备社会工作专业相关资质，大专及以上学历。社会工作专业资质指社会工作专业毕业，或持有全国社会工作者职业水平资格证书以及累计接受社会工作专业培训满60学时的人员。社会工作专业培训是指县级以上民政部门、社会组织(社会工作)孵化基地、社会工作行业组织集中开展的专业培训。(提供相关人员资格证明材料)</w:t>
      </w:r>
    </w:p>
    <w:p w14:paraId="46816B51">
      <w:pPr>
        <w:spacing w:line="520" w:lineRule="exact"/>
        <w:ind w:firstLine="622" w:firstLineChars="200"/>
        <w:rPr>
          <w:rFonts w:hint="eastAsia" w:ascii="仿宋_GB2312" w:eastAsia="仿宋_GB2312" w:cs="Times New Roman"/>
          <w:sz w:val="32"/>
          <w:szCs w:val="32"/>
          <w:lang w:eastAsia="zh-CN"/>
        </w:rPr>
      </w:pPr>
      <w:r>
        <w:rPr>
          <w:rFonts w:hint="eastAsia" w:ascii="仿宋_GB2312" w:hAnsi="Calibri" w:eastAsia="仿宋_GB2312" w:cs="Times New Roman"/>
          <w:sz w:val="32"/>
          <w:szCs w:val="32"/>
          <w:lang w:eastAsia="zh-CN"/>
        </w:rPr>
        <w:t>2</w:t>
      </w:r>
      <w:r>
        <w:rPr>
          <w:rFonts w:hint="eastAsia" w:ascii="仿宋_GB2312" w:eastAsia="仿宋_GB2312" w:cs="Times New Roman"/>
          <w:sz w:val="32"/>
          <w:szCs w:val="32"/>
          <w:lang w:eastAsia="zh-CN"/>
        </w:rPr>
        <w:t>、为保证工作的连续性及服务质量，供应商原则上不得自行更换社工，如确需更换，需报采购人批准同意后方可进行调整。供应商应确保用人符合国家相关法律法规规定。（提供拟投入项目的服务人员无违法犯罪记录、身份证复印件、户口本复印件、健康体检证明以及采购人认为必要的其他个人资料。）</w:t>
      </w:r>
    </w:p>
    <w:p w14:paraId="1A92EE08">
      <w:pPr>
        <w:spacing w:line="520" w:lineRule="exact"/>
        <w:ind w:firstLine="622" w:firstLineChars="200"/>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六、其他事项</w:t>
      </w:r>
    </w:p>
    <w:p w14:paraId="0C6D23C0">
      <w:pPr>
        <w:spacing w:line="520" w:lineRule="exact"/>
        <w:ind w:firstLine="622" w:firstLineChars="200"/>
        <w:rPr>
          <w:rFonts w:hint="eastAsia" w:ascii="仿宋_GB2312" w:eastAsia="仿宋_GB2312"/>
          <w:sz w:val="32"/>
          <w:szCs w:val="32"/>
          <w:lang w:eastAsia="zh-CN"/>
        </w:rPr>
      </w:pPr>
      <w:r>
        <w:rPr>
          <w:rFonts w:hint="eastAsia" w:ascii="仿宋_GB2312" w:eastAsia="仿宋_GB2312" w:cs="Times New Roman"/>
          <w:sz w:val="32"/>
          <w:szCs w:val="32"/>
          <w:lang w:val="en-US" w:eastAsia="zh-CN"/>
        </w:rPr>
        <w:t>供应商应自注册以来未受到行业主管部门以及审计、巡察等方面的违规、违纪处理。同等条件下优先使用当地供应商。</w:t>
      </w:r>
    </w:p>
    <w:sectPr>
      <w:pgSz w:w="11906" w:h="16838"/>
      <w:pgMar w:top="2098" w:right="1474" w:bottom="1985" w:left="1588" w:header="1985" w:footer="1559" w:gutter="0"/>
      <w:cols w:space="720" w:num="1"/>
      <w:docGrid w:type="linesAndChars" w:linePitch="28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hyphenationZone w:val="360"/>
  <w:drawingGridHorizontalSpacing w:val="201"/>
  <w:drawingGridVerticalSpacing w:val="289"/>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F8B"/>
    <w:rsid w:val="000B163D"/>
    <w:rsid w:val="0015323F"/>
    <w:rsid w:val="001A2F47"/>
    <w:rsid w:val="00264290"/>
    <w:rsid w:val="0026450C"/>
    <w:rsid w:val="002F71F9"/>
    <w:rsid w:val="004A168C"/>
    <w:rsid w:val="004F51A7"/>
    <w:rsid w:val="0067015B"/>
    <w:rsid w:val="006B241E"/>
    <w:rsid w:val="00745A63"/>
    <w:rsid w:val="00B87C61"/>
    <w:rsid w:val="00BA0927"/>
    <w:rsid w:val="00DE0F8B"/>
    <w:rsid w:val="00E9351B"/>
    <w:rsid w:val="00E9367B"/>
    <w:rsid w:val="00F81302"/>
    <w:rsid w:val="0A487006"/>
    <w:rsid w:val="0B0C64AC"/>
    <w:rsid w:val="0B725E82"/>
    <w:rsid w:val="137B2A03"/>
    <w:rsid w:val="14F23814"/>
    <w:rsid w:val="1FEA3D9C"/>
    <w:rsid w:val="211D7204"/>
    <w:rsid w:val="25FEA203"/>
    <w:rsid w:val="2CFC325D"/>
    <w:rsid w:val="357E62A7"/>
    <w:rsid w:val="3C1671E1"/>
    <w:rsid w:val="3DEF9F7D"/>
    <w:rsid w:val="3EBF599D"/>
    <w:rsid w:val="3FFD81B3"/>
    <w:rsid w:val="475F30AC"/>
    <w:rsid w:val="537A71B5"/>
    <w:rsid w:val="56FF5336"/>
    <w:rsid w:val="5D3F96B9"/>
    <w:rsid w:val="5F7F70A8"/>
    <w:rsid w:val="5FB9B9E9"/>
    <w:rsid w:val="5FEB4C9F"/>
    <w:rsid w:val="67364E85"/>
    <w:rsid w:val="67370065"/>
    <w:rsid w:val="67FF0898"/>
    <w:rsid w:val="6AFB3E0D"/>
    <w:rsid w:val="6AFF5C1B"/>
    <w:rsid w:val="6B3F8FA5"/>
    <w:rsid w:val="6FDD1E8B"/>
    <w:rsid w:val="71A428DE"/>
    <w:rsid w:val="759A5F7F"/>
    <w:rsid w:val="772AACA6"/>
    <w:rsid w:val="7AD36916"/>
    <w:rsid w:val="7B5D713A"/>
    <w:rsid w:val="7DBF91CB"/>
    <w:rsid w:val="7E7FD2AA"/>
    <w:rsid w:val="7F96C081"/>
    <w:rsid w:val="7FD5D3AA"/>
    <w:rsid w:val="7FFFB628"/>
    <w:rsid w:val="8FFF36F5"/>
    <w:rsid w:val="9BFF5892"/>
    <w:rsid w:val="9FEA47EC"/>
    <w:rsid w:val="ABDE5039"/>
    <w:rsid w:val="ACDFD29C"/>
    <w:rsid w:val="B5F7F2B8"/>
    <w:rsid w:val="B8DDE9FB"/>
    <w:rsid w:val="BBBD932E"/>
    <w:rsid w:val="C3FF8E42"/>
    <w:rsid w:val="C8FD2509"/>
    <w:rsid w:val="D7FF3428"/>
    <w:rsid w:val="DCEBA27C"/>
    <w:rsid w:val="DD7F4DC5"/>
    <w:rsid w:val="DF695368"/>
    <w:rsid w:val="DFBD05E0"/>
    <w:rsid w:val="E76296D8"/>
    <w:rsid w:val="EB5C5419"/>
    <w:rsid w:val="EB6C3D87"/>
    <w:rsid w:val="EEEF6B2B"/>
    <w:rsid w:val="EEFF6190"/>
    <w:rsid w:val="F7FFE8E2"/>
    <w:rsid w:val="F97ECFD4"/>
    <w:rsid w:val="F9EE6FAF"/>
    <w:rsid w:val="FB8D49ED"/>
    <w:rsid w:val="FBDFF9F9"/>
    <w:rsid w:val="FBF65E13"/>
    <w:rsid w:val="FD5BB44E"/>
    <w:rsid w:val="FED96419"/>
    <w:rsid w:val="FEFE5129"/>
    <w:rsid w:val="FEFFFFC3"/>
    <w:rsid w:val="FFED5EC2"/>
    <w:rsid w:val="FFF7B50A"/>
    <w:rsid w:val="FFF9935A"/>
    <w:rsid w:val="FFFF4F5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table" w:styleId="4">
    <w:name w:val="Table Grid"/>
    <w:basedOn w:val="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985</Words>
  <Characters>1041</Characters>
  <Lines>17</Lines>
  <Paragraphs>4</Paragraphs>
  <TotalTime>213</TotalTime>
  <ScaleCrop>false</ScaleCrop>
  <LinksUpToDate>false</LinksUpToDate>
  <CharactersWithSpaces>1041</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2025-08-02T02:41:00Z</dcterms:created>
  <dc:creator>xb21cn</dc:creator>
  <cp:lastModifiedBy>huanghe</cp:lastModifiedBy>
  <cp:lastPrinted>2026-07-14T16:49:00Z</cp:lastPrinted>
  <dcterms:modified xsi:type="dcterms:W3CDTF">2026-07-14T10:44:37Z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eyJoZGlkIjoiYjlhMzdhYjFlN2UzMzJmOTlmOTZiYTZkYmZhMGNjMjUiLCJ1c2VySWQiOiI5Mzc4NTU4OTIifQ==</vt:lpwstr>
  </property>
  <property fmtid="{D5CDD505-2E9C-101B-9397-08002B2CF9AE}" pid="3" name="KSOProductBuildVer">
    <vt:lpwstr>2052-12.1.2.24730</vt:lpwstr>
  </property>
  <property fmtid="{D5CDD505-2E9C-101B-9397-08002B2CF9AE}" pid="4" name="ICV">
    <vt:lpwstr>201700EC062547F9BAF58100F4CE0C26_13</vt:lpwstr>
  </property>
</Properties>
</file>